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ЧЕРЕПОВЕЦКОГО МУНИЦИПАЛЬНОГО РАЙОНА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«СУДСКАЯ ДЕТСКАЯ ШКОЛА ИСКУССТВ»</w:t>
      </w:r>
    </w:p>
    <w:p w:rsidR="00C337C1" w:rsidRPr="001B7869" w:rsidRDefault="00C337C1" w:rsidP="00D932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Pr="00997AA1" w:rsidRDefault="00C337C1" w:rsidP="00D932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 xml:space="preserve">ХОРЕОГРАФИЧЕСКОГО ИСКУССТВА 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«ХОРЕОГРАФИЧЕСКОЕ ТВОРЧЕСТВО»</w:t>
      </w:r>
    </w:p>
    <w:p w:rsidR="00C337C1" w:rsidRPr="0041783A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ПО.01. ХОРЕОГРАФИЧЕСКОЕ ИСПОЛНИТЕЛЬСТВО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7C1" w:rsidRPr="0041783A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1783A"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1783A">
        <w:rPr>
          <w:rFonts w:ascii="Times New Roman" w:hAnsi="Times New Roman" w:cs="Times New Roman"/>
          <w:sz w:val="36"/>
          <w:szCs w:val="36"/>
        </w:rPr>
        <w:t xml:space="preserve">по учебному предмету 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ПО.01.УП.05., ПО.01.УП.06</w:t>
      </w:r>
      <w:r w:rsidRPr="0041783A">
        <w:rPr>
          <w:rFonts w:ascii="Times New Roman" w:hAnsi="Times New Roman" w:cs="Times New Roman"/>
          <w:sz w:val="42"/>
          <w:szCs w:val="42"/>
        </w:rPr>
        <w:t>.</w:t>
      </w: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>ПОДГОТОВКА КОНЦЕРТНЫХ НОМЕРОВ</w:t>
      </w:r>
    </w:p>
    <w:p w:rsidR="00C337C1" w:rsidRPr="00997AA1" w:rsidRDefault="00C337C1" w:rsidP="00D932C8">
      <w:pPr>
        <w:pStyle w:val="BodyText"/>
        <w:spacing w:before="0"/>
        <w:ind w:right="120"/>
        <w:jc w:val="center"/>
      </w:pPr>
    </w:p>
    <w:p w:rsidR="00C337C1" w:rsidRDefault="00C337C1" w:rsidP="00D932C8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C337C1" w:rsidRDefault="00C337C1" w:rsidP="00D932C8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41783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п. Суда 2015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C337C1" w:rsidRPr="009A5B8A" w:rsidTr="00CA748E">
        <w:tc>
          <w:tcPr>
            <w:tcW w:w="4785" w:type="dxa"/>
          </w:tcPr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Рассмотрено методическим советом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Принято педагогическим советом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МБОУ ДОД ЧМР «Судская детская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Протокол № ___________________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786" w:type="dxa"/>
          </w:tcPr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>«Утверждаю»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 w:rsidRPr="00DB0031">
              <w:rPr>
                <w:rStyle w:val="FontStyle16"/>
                <w:sz w:val="28"/>
                <w:szCs w:val="28"/>
              </w:rPr>
              <w:t xml:space="preserve">директор   </w:t>
            </w:r>
            <w:r>
              <w:rPr>
                <w:rStyle w:val="FontStyle16"/>
                <w:sz w:val="28"/>
                <w:szCs w:val="28"/>
              </w:rPr>
              <w:t>МБОУ ДОД ЧМР «Судская детская школа искусств»</w:t>
            </w:r>
            <w:r w:rsidRPr="00DB0031">
              <w:rPr>
                <w:rStyle w:val="FontStyle16"/>
                <w:sz w:val="28"/>
                <w:szCs w:val="28"/>
              </w:rPr>
              <w:t xml:space="preserve">   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________________С.И. Борисова</w:t>
            </w:r>
          </w:p>
          <w:p w:rsidR="00C337C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Приказ №______________________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от «_____»_____________2015 года</w:t>
            </w: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sz w:val="28"/>
                <w:szCs w:val="28"/>
              </w:rPr>
            </w:pPr>
          </w:p>
          <w:p w:rsidR="00C337C1" w:rsidRPr="00DB0031" w:rsidRDefault="00C337C1" w:rsidP="00D932C8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709"/>
              <w:jc w:val="left"/>
              <w:rPr>
                <w:rStyle w:val="FontStyle16"/>
                <w:sz w:val="28"/>
                <w:szCs w:val="28"/>
              </w:rPr>
            </w:pPr>
          </w:p>
        </w:tc>
      </w:tr>
    </w:tbl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41783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3A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чик: Глебова Анна Сергеевна, преподаватель первой квалификационной</w:t>
      </w:r>
      <w:r w:rsidRPr="0041783A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Pr="009A5B8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8A"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Pr="009A5B8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8A"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C337C1" w:rsidRPr="009A5B8A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rPr>
          <w:b/>
          <w:bCs/>
          <w:sz w:val="28"/>
          <w:szCs w:val="28"/>
        </w:rPr>
      </w:pPr>
    </w:p>
    <w:p w:rsidR="00C337C1" w:rsidRPr="005E6912" w:rsidRDefault="00C337C1" w:rsidP="00D932C8">
      <w:pPr>
        <w:pStyle w:val="BodyText"/>
        <w:spacing w:before="0"/>
        <w:ind w:left="330"/>
        <w:jc w:val="center"/>
        <w:rPr>
          <w:b/>
          <w:bCs/>
          <w:sz w:val="28"/>
          <w:szCs w:val="28"/>
        </w:rPr>
      </w:pPr>
      <w:r w:rsidRPr="005E6912">
        <w:rPr>
          <w:b/>
          <w:bCs/>
          <w:sz w:val="28"/>
          <w:szCs w:val="28"/>
        </w:rPr>
        <w:t>Структура программы учебного предмета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</w:tabs>
        <w:spacing w:before="0"/>
        <w:ind w:left="809"/>
        <w:rPr>
          <w:b/>
          <w:bCs/>
          <w:sz w:val="28"/>
          <w:szCs w:val="28"/>
        </w:rPr>
      </w:pPr>
      <w:r w:rsidRPr="00113D8D">
        <w:rPr>
          <w:b/>
          <w:bCs/>
          <w:sz w:val="28"/>
          <w:szCs w:val="28"/>
        </w:rPr>
        <w:t>Пояснительная  записка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tabs>
          <w:tab w:val="clear" w:pos="382"/>
          <w:tab w:val="left" w:pos="288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Характеристика учебного предмета,  его место и роль в образовательном процессе;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Срок реализации учебного предмета;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Форма проведения учебных аудиторных занятий;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Цель и задачи учебного предмета;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Обоснование структуры программы учебного предмета;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Методы обучения;</w:t>
      </w:r>
    </w:p>
    <w:p w:rsidR="00C337C1" w:rsidRPr="00113D8D" w:rsidRDefault="00C337C1" w:rsidP="00D932C8">
      <w:pPr>
        <w:pStyle w:val="BodyText"/>
        <w:tabs>
          <w:tab w:val="clear" w:pos="382"/>
          <w:tab w:val="left" w:pos="519"/>
          <w:tab w:val="left" w:pos="1992"/>
          <w:tab w:val="left" w:pos="5513"/>
          <w:tab w:val="left" w:pos="6747"/>
          <w:tab w:val="left" w:pos="8408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Описание материально-технических условий</w:t>
      </w:r>
      <w:r w:rsidRPr="00113D8D">
        <w:rPr>
          <w:i/>
          <w:iCs/>
          <w:sz w:val="28"/>
          <w:szCs w:val="28"/>
        </w:rPr>
        <w:tab/>
        <w:t>реализации учебного предмета;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</w:tabs>
        <w:spacing w:before="0"/>
        <w:ind w:left="809"/>
        <w:rPr>
          <w:b/>
          <w:bCs/>
          <w:sz w:val="28"/>
          <w:szCs w:val="28"/>
        </w:rPr>
      </w:pPr>
      <w:r w:rsidRPr="00113D8D">
        <w:rPr>
          <w:b/>
          <w:bCs/>
          <w:sz w:val="28"/>
          <w:szCs w:val="28"/>
        </w:rPr>
        <w:t>Содержание учебного предмета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164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Сведения о затратах учебного времени;</w:t>
      </w:r>
    </w:p>
    <w:p w:rsidR="00C337C1" w:rsidRPr="00113D8D" w:rsidRDefault="00C337C1" w:rsidP="00D932C8">
      <w:pPr>
        <w:pStyle w:val="BodyText"/>
        <w:tabs>
          <w:tab w:val="clear" w:pos="382"/>
          <w:tab w:val="left" w:pos="264"/>
        </w:tabs>
        <w:spacing w:before="0"/>
        <w:ind w:left="164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Годовые требования по классам;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</w:tabs>
        <w:spacing w:before="0"/>
        <w:ind w:left="809"/>
        <w:rPr>
          <w:b/>
          <w:bCs/>
          <w:sz w:val="28"/>
          <w:szCs w:val="28"/>
        </w:rPr>
      </w:pPr>
      <w:r w:rsidRPr="00113D8D">
        <w:rPr>
          <w:b/>
          <w:bCs/>
          <w:sz w:val="28"/>
          <w:szCs w:val="28"/>
        </w:rPr>
        <w:t>Требования к уровню подготовки</w:t>
      </w:r>
      <w:r>
        <w:rPr>
          <w:b/>
          <w:bCs/>
          <w:sz w:val="28"/>
          <w:szCs w:val="28"/>
        </w:rPr>
        <w:t xml:space="preserve"> </w:t>
      </w:r>
      <w:r w:rsidRPr="00113D8D">
        <w:rPr>
          <w:b/>
          <w:bCs/>
          <w:sz w:val="28"/>
          <w:szCs w:val="28"/>
        </w:rPr>
        <w:t xml:space="preserve"> обучающихся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</w:tabs>
        <w:spacing w:before="0"/>
        <w:ind w:left="809"/>
        <w:rPr>
          <w:b/>
          <w:bCs/>
          <w:sz w:val="28"/>
          <w:szCs w:val="28"/>
        </w:rPr>
      </w:pPr>
      <w:r w:rsidRPr="00113D8D">
        <w:rPr>
          <w:b/>
          <w:bCs/>
          <w:sz w:val="28"/>
          <w:szCs w:val="28"/>
        </w:rPr>
        <w:t>Формы и методы контроля, система оценок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113D8D" w:rsidRDefault="00C337C1" w:rsidP="00D932C8">
      <w:pPr>
        <w:tabs>
          <w:tab w:val="left" w:pos="692"/>
        </w:tabs>
        <w:kinsoku w:val="0"/>
        <w:overflowPunct w:val="0"/>
        <w:spacing w:after="0" w:line="240" w:lineRule="auto"/>
        <w:ind w:left="164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Аттестация: цели, виды, форма, содержание;</w:t>
      </w:r>
    </w:p>
    <w:p w:rsidR="00C337C1" w:rsidRPr="00113D8D" w:rsidRDefault="00C337C1" w:rsidP="00D932C8">
      <w:pPr>
        <w:pStyle w:val="BodyText"/>
        <w:tabs>
          <w:tab w:val="clear" w:pos="382"/>
          <w:tab w:val="left" w:pos="692"/>
        </w:tabs>
        <w:spacing w:before="0"/>
        <w:ind w:left="164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Критерии оценки;</w:t>
      </w:r>
    </w:p>
    <w:p w:rsidR="00C337C1" w:rsidRPr="005E6912" w:rsidRDefault="00C337C1" w:rsidP="00D932C8">
      <w:pPr>
        <w:kinsoku w:val="0"/>
        <w:overflowPunct w:val="0"/>
        <w:spacing w:after="0" w:line="240" w:lineRule="auto"/>
        <w:rPr>
          <w:rFonts w:cs="Times New Roman"/>
          <w:sz w:val="28"/>
          <w:szCs w:val="28"/>
        </w:rPr>
      </w:pPr>
    </w:p>
    <w:p w:rsidR="00C337C1" w:rsidRPr="005E6912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  <w:tab w:val="left" w:pos="8597"/>
        </w:tabs>
        <w:spacing w:before="0"/>
        <w:ind w:left="0" w:firstLine="0"/>
        <w:rPr>
          <w:sz w:val="28"/>
          <w:szCs w:val="28"/>
        </w:rPr>
      </w:pPr>
      <w:r w:rsidRPr="00113D8D">
        <w:rPr>
          <w:b/>
          <w:bCs/>
          <w:sz w:val="28"/>
          <w:szCs w:val="28"/>
        </w:rPr>
        <w:t>Методическое обеспечение учебного процесс</w:t>
      </w:r>
      <w:r>
        <w:rPr>
          <w:b/>
          <w:bCs/>
          <w:sz w:val="28"/>
          <w:szCs w:val="28"/>
        </w:rPr>
        <w:t>а</w:t>
      </w:r>
      <w:r w:rsidRPr="005E6912">
        <w:rPr>
          <w:sz w:val="28"/>
          <w:szCs w:val="28"/>
        </w:rPr>
        <w:t>.</w:t>
      </w:r>
    </w:p>
    <w:p w:rsidR="00C337C1" w:rsidRPr="00113D8D" w:rsidRDefault="00C337C1" w:rsidP="00D932C8">
      <w:pPr>
        <w:pStyle w:val="BodyText"/>
        <w:tabs>
          <w:tab w:val="clear" w:pos="382"/>
          <w:tab w:val="left" w:pos="692"/>
        </w:tabs>
        <w:spacing w:before="0"/>
        <w:ind w:left="0"/>
        <w:rPr>
          <w:i/>
          <w:iCs/>
          <w:sz w:val="28"/>
          <w:szCs w:val="28"/>
        </w:rPr>
      </w:pPr>
      <w:r w:rsidRPr="00113D8D">
        <w:rPr>
          <w:i/>
          <w:iCs/>
          <w:sz w:val="28"/>
          <w:szCs w:val="28"/>
        </w:rPr>
        <w:t>Методические рекомендации педагогическим работникам;</w:t>
      </w:r>
    </w:p>
    <w:p w:rsidR="00C337C1" w:rsidRPr="00BF274B" w:rsidRDefault="00C337C1" w:rsidP="00D932C8">
      <w:pPr>
        <w:kinsoku w:val="0"/>
        <w:overflowPunct w:val="0"/>
        <w:spacing w:after="0" w:line="240" w:lineRule="auto"/>
        <w:rPr>
          <w:rFonts w:cs="Times New Roman"/>
          <w:sz w:val="16"/>
          <w:szCs w:val="16"/>
        </w:rPr>
      </w:pPr>
    </w:p>
    <w:p w:rsidR="00C337C1" w:rsidRPr="00113D8D" w:rsidRDefault="00C337C1" w:rsidP="00D932C8">
      <w:pPr>
        <w:pStyle w:val="BodyText"/>
        <w:numPr>
          <w:ilvl w:val="0"/>
          <w:numId w:val="18"/>
        </w:numPr>
        <w:tabs>
          <w:tab w:val="clear" w:pos="382"/>
          <w:tab w:val="left" w:pos="809"/>
        </w:tabs>
        <w:spacing w:before="0"/>
        <w:ind w:left="0" w:firstLine="0"/>
        <w:rPr>
          <w:b/>
          <w:bCs/>
          <w:sz w:val="28"/>
          <w:szCs w:val="28"/>
        </w:rPr>
      </w:pPr>
      <w:r w:rsidRPr="00113D8D">
        <w:rPr>
          <w:b/>
          <w:bCs/>
          <w:sz w:val="28"/>
          <w:szCs w:val="28"/>
        </w:rPr>
        <w:t xml:space="preserve">Список  рекомендуемой нотной и методической литературы 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4585A">
        <w:rPr>
          <w:rFonts w:ascii="Times New Roman" w:hAnsi="Times New Roman" w:cs="Times New Roman"/>
          <w:b/>
          <w:bCs/>
          <w:sz w:val="28"/>
          <w:szCs w:val="28"/>
        </w:rPr>
        <w:t>.ПОЯСНИТЕЛЬНАЯ ЗАПИСКА</w:t>
      </w:r>
    </w:p>
    <w:p w:rsidR="00C337C1" w:rsidRPr="0084585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84585A" w:rsidRDefault="00C337C1" w:rsidP="00D932C8">
      <w:pPr>
        <w:pStyle w:val="BodyText"/>
        <w:numPr>
          <w:ilvl w:val="0"/>
          <w:numId w:val="19"/>
        </w:numPr>
        <w:spacing w:before="0"/>
        <w:ind w:left="0" w:firstLine="0"/>
        <w:jc w:val="center"/>
        <w:rPr>
          <w:b/>
          <w:bCs/>
          <w:i/>
          <w:iCs/>
          <w:sz w:val="28"/>
          <w:szCs w:val="28"/>
        </w:rPr>
      </w:pPr>
      <w:r w:rsidRPr="0084585A">
        <w:rPr>
          <w:b/>
          <w:bCs/>
          <w:i/>
          <w:iCs/>
          <w:sz w:val="28"/>
          <w:szCs w:val="28"/>
        </w:rPr>
        <w:t>Характеристика учебного предмета, его место и роль в образовательном  процессе</w:t>
      </w:r>
    </w:p>
    <w:p w:rsidR="00C337C1" w:rsidRPr="0084585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Пр</w:t>
      </w:r>
      <w:r>
        <w:rPr>
          <w:sz w:val="28"/>
          <w:szCs w:val="28"/>
        </w:rPr>
        <w:t>ограмма по учебному предмету  «</w:t>
      </w:r>
      <w:r w:rsidRPr="0084585A">
        <w:rPr>
          <w:sz w:val="28"/>
          <w:szCs w:val="28"/>
        </w:rPr>
        <w:t>Подготовка концертных номеров» разработана  на основе и с учетом федеральных государственных требований к дополнительной предпрофессиональной общеобразовательной программе в  области  искусства «Хореографическое творчество».</w:t>
      </w:r>
    </w:p>
    <w:p w:rsidR="00C337C1" w:rsidRPr="0053798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98A">
        <w:rPr>
          <w:rFonts w:ascii="Times New Roman" w:hAnsi="Times New Roman" w:cs="Times New Roman"/>
          <w:sz w:val="28"/>
          <w:szCs w:val="28"/>
        </w:rPr>
        <w:t xml:space="preserve">Учебный предмет «Подготовка концертных номеров» - это репетиционный процесс постановочной работы, осуществляемый педагогами профильных предметов, который 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обучения. 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:rsidR="00C337C1" w:rsidRPr="00AE2854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AE2854">
        <w:rPr>
          <w:rFonts w:ascii="Times New Roman" w:hAnsi="Times New Roman" w:cs="Times New Roman"/>
          <w:sz w:val="28"/>
          <w:szCs w:val="28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Учебный предмет направлен на приобретение обучающимися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на участие в фе</w:t>
      </w:r>
      <w:r>
        <w:rPr>
          <w:rFonts w:ascii="Times New Roman" w:hAnsi="Times New Roman" w:cs="Times New Roman"/>
          <w:sz w:val="28"/>
          <w:szCs w:val="28"/>
        </w:rPr>
        <w:t>стивалях, смотрах и конкурсах.</w:t>
      </w: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>Сценическая практика учащихся организуется и планируется на основании плана работы хореографического отделения и учебного заведения в целом.</w:t>
      </w: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 xml:space="preserve">В процессе подготовки концертных номеров должны участвовать все учащиеся класса. Участие каждого в массовом номере, в составе небольшого ансамбля или в сольном репертуаре зависит от уровня его способностей, достигнутых результатов изучения программ специальных предметов. Особо одарённые дети могут участвовать в сольных номерах. </w:t>
      </w: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 xml:space="preserve">Процесс подготовки  номеров формирует у детей и подростков исполнительские  умения и навыки,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учащегося, включая в работу  физический, интеллектуальный и эмоциональный аппарат ребенка. </w:t>
      </w:r>
      <w:r w:rsidRPr="00AE2854">
        <w:rPr>
          <w:sz w:val="28"/>
          <w:szCs w:val="28"/>
        </w:rPr>
        <w:t xml:space="preserve">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обучения. </w:t>
      </w: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>При изучении предмета необходимо активно использовать современные технические средства для  прослушивания музыки, просмотра видеоматериала.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Необходимо приводить примеры из творческой деятельности ведущих мастеров хореографического искусства, а также знакомить с лучшими спектаклями, концертными программами и отдельными номерами хореографических коллективов.</w:t>
      </w:r>
    </w:p>
    <w:p w:rsidR="00C337C1" w:rsidRPr="0084585A" w:rsidRDefault="00C337C1" w:rsidP="00D9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C337C1" w:rsidRPr="0084585A" w:rsidRDefault="00C337C1" w:rsidP="00D9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pStyle w:val="Body1"/>
        <w:numPr>
          <w:ilvl w:val="0"/>
          <w:numId w:val="19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Срок реализации учебного предмета</w:t>
      </w:r>
    </w:p>
    <w:p w:rsidR="00C337C1" w:rsidRPr="0084585A" w:rsidRDefault="00C337C1" w:rsidP="00D932C8">
      <w:pPr>
        <w:pStyle w:val="Body1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>Срок освоения программы для детей, поступивших в образовательное учреждение в 1 класс в возрасте с 10 до 12 лет, составляет 5 лет.</w:t>
      </w: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 xml:space="preserve"> Срок освоения программы для детей, поступивших в образовательное учреждение в 1 класс в возрасте с шести лет шести месяцев до девяти лет, составляет 8 лет. Для учащихся,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C337C1" w:rsidRDefault="00C337C1" w:rsidP="00D932C8">
      <w:pPr>
        <w:pStyle w:val="BodyText"/>
        <w:numPr>
          <w:ilvl w:val="0"/>
          <w:numId w:val="19"/>
        </w:numPr>
        <w:spacing w:before="0"/>
        <w:jc w:val="both"/>
        <w:rPr>
          <w:sz w:val="28"/>
          <w:szCs w:val="28"/>
        </w:rPr>
      </w:pPr>
      <w:r w:rsidRPr="0053798A">
        <w:rPr>
          <w:b/>
          <w:bCs/>
          <w:sz w:val="28"/>
          <w:szCs w:val="28"/>
        </w:rPr>
        <w:t>Объем учебного времени</w:t>
      </w:r>
      <w:r w:rsidRPr="0053798A">
        <w:rPr>
          <w:sz w:val="28"/>
          <w:szCs w:val="28"/>
        </w:rPr>
        <w:t>,</w:t>
      </w:r>
      <w:r w:rsidRPr="0084585A">
        <w:rPr>
          <w:sz w:val="28"/>
          <w:szCs w:val="28"/>
        </w:rPr>
        <w:t xml:space="preserve"> предусмотренный учебным планом образовательного учреждения на реализацию предмета «Подготовка концертных  номеров».</w:t>
      </w:r>
    </w:p>
    <w:p w:rsidR="00C337C1" w:rsidRPr="0084585A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</w:p>
    <w:p w:rsidR="00C337C1" w:rsidRPr="001A5D3E" w:rsidRDefault="00C337C1" w:rsidP="00D932C8">
      <w:pPr>
        <w:pStyle w:val="BodyText"/>
        <w:spacing w:before="0"/>
        <w:ind w:left="0"/>
        <w:jc w:val="center"/>
        <w:rPr>
          <w:sz w:val="28"/>
          <w:szCs w:val="28"/>
        </w:rPr>
      </w:pPr>
      <w:r w:rsidRPr="001A5D3E">
        <w:rPr>
          <w:sz w:val="28"/>
          <w:szCs w:val="28"/>
        </w:rPr>
        <w:t>Срок обучения – 5 (6) лет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2820"/>
        <w:gridCol w:w="1822"/>
      </w:tblGrid>
      <w:tr w:rsidR="00C337C1" w:rsidRPr="00F84D64">
        <w:trPr>
          <w:cantSplit/>
          <w:trHeight w:hRule="exact" w:val="581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Вид учебной работы, учебной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нагрузки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Классы</w:t>
            </w:r>
          </w:p>
        </w:tc>
      </w:tr>
      <w:tr w:rsidR="00C337C1" w:rsidRPr="00F84D64">
        <w:trPr>
          <w:cantSplit/>
          <w:trHeight w:hRule="exact" w:val="354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1-5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C337C1" w:rsidRPr="00F84D64">
        <w:trPr>
          <w:trHeight w:hRule="exact" w:val="68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Максимальная учебная нагрузка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(на весь период обучения, в часах)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462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trHeight w:hRule="exact" w:val="70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tabs>
                <w:tab w:val="left" w:pos="1705"/>
                <w:tab w:val="left" w:pos="3044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Количество</w:t>
            </w:r>
            <w:r w:rsidRPr="001A5D3E">
              <w:rPr>
                <w:sz w:val="28"/>
                <w:szCs w:val="28"/>
              </w:rPr>
              <w:tab/>
              <w:t>часов  на</w:t>
            </w:r>
            <w:r w:rsidRPr="001A5D3E">
              <w:rPr>
                <w:sz w:val="28"/>
                <w:szCs w:val="28"/>
              </w:rPr>
              <w:tab/>
              <w:t>аудиторные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занятия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462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trHeight w:hRule="exact" w:val="7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tabs>
                <w:tab w:val="left" w:pos="1369"/>
                <w:tab w:val="left" w:pos="3174"/>
                <w:tab w:val="left" w:pos="429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Общее</w:t>
            </w:r>
            <w:r w:rsidRPr="001A5D3E">
              <w:rPr>
                <w:sz w:val="28"/>
                <w:szCs w:val="28"/>
              </w:rPr>
              <w:tab/>
              <w:t>количество</w:t>
            </w:r>
            <w:r w:rsidRPr="001A5D3E">
              <w:rPr>
                <w:sz w:val="28"/>
                <w:szCs w:val="28"/>
              </w:rPr>
              <w:tab/>
              <w:t>часов</w:t>
            </w:r>
            <w:r w:rsidRPr="001A5D3E">
              <w:rPr>
                <w:sz w:val="28"/>
                <w:szCs w:val="28"/>
              </w:rPr>
              <w:tab/>
              <w:t>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561</w:t>
            </w:r>
          </w:p>
        </w:tc>
      </w:tr>
    </w:tbl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/>
        <w:jc w:val="both"/>
        <w:rPr>
          <w:color w:val="FF0000"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/>
        <w:jc w:val="center"/>
        <w:rPr>
          <w:sz w:val="28"/>
          <w:szCs w:val="28"/>
        </w:rPr>
      </w:pPr>
      <w:r w:rsidRPr="0084585A">
        <w:rPr>
          <w:sz w:val="28"/>
          <w:szCs w:val="28"/>
        </w:rPr>
        <w:t>Срок обучения – 8 (9) лет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2820"/>
        <w:gridCol w:w="1822"/>
      </w:tblGrid>
      <w:tr w:rsidR="00C337C1" w:rsidRPr="00F84D64">
        <w:trPr>
          <w:cantSplit/>
          <w:trHeight w:hRule="exact" w:val="595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84585A">
              <w:rPr>
                <w:b/>
                <w:bCs/>
                <w:sz w:val="28"/>
                <w:szCs w:val="28"/>
              </w:rPr>
              <w:t>Вид учебной работы, учебной</w:t>
            </w:r>
          </w:p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b/>
                <w:bCs/>
                <w:sz w:val="28"/>
                <w:szCs w:val="28"/>
              </w:rPr>
              <w:t>нагрузки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84585A">
              <w:rPr>
                <w:b/>
                <w:bCs/>
                <w:sz w:val="28"/>
                <w:szCs w:val="28"/>
              </w:rPr>
              <w:t>Классы</w:t>
            </w:r>
          </w:p>
        </w:tc>
      </w:tr>
      <w:tr w:rsidR="00C337C1" w:rsidRPr="00F84D64">
        <w:trPr>
          <w:cantSplit/>
          <w:trHeight w:hRule="exact" w:val="492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84585A">
              <w:rPr>
                <w:b/>
                <w:bCs/>
                <w:sz w:val="28"/>
                <w:szCs w:val="28"/>
              </w:rPr>
              <w:t>1-8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84585A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C337C1" w:rsidRPr="00F84D64">
        <w:trPr>
          <w:trHeight w:hRule="exact" w:val="7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Максимальная учебная нагрузка</w:t>
            </w:r>
          </w:p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(на весь период обучения)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trHeight w:hRule="exact" w:val="7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tabs>
                <w:tab w:val="left" w:pos="1705"/>
                <w:tab w:val="left" w:pos="3044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Количество</w:t>
            </w:r>
            <w:r w:rsidRPr="0084585A">
              <w:rPr>
                <w:sz w:val="28"/>
                <w:szCs w:val="28"/>
              </w:rPr>
              <w:tab/>
              <w:t>часов  на</w:t>
            </w:r>
            <w:r w:rsidRPr="0084585A">
              <w:rPr>
                <w:sz w:val="28"/>
                <w:szCs w:val="28"/>
              </w:rPr>
              <w:tab/>
              <w:t>аудиторные</w:t>
            </w:r>
          </w:p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занятия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658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trHeight w:hRule="exact" w:val="69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tabs>
                <w:tab w:val="left" w:pos="1369"/>
                <w:tab w:val="left" w:pos="3174"/>
                <w:tab w:val="left" w:pos="429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Общее</w:t>
            </w:r>
            <w:r w:rsidRPr="0084585A">
              <w:rPr>
                <w:sz w:val="28"/>
                <w:szCs w:val="28"/>
              </w:rPr>
              <w:tab/>
              <w:t>количество</w:t>
            </w:r>
            <w:r w:rsidRPr="0084585A">
              <w:rPr>
                <w:sz w:val="28"/>
                <w:szCs w:val="28"/>
              </w:rPr>
              <w:tab/>
              <w:t>часов</w:t>
            </w:r>
            <w:r w:rsidRPr="0084585A">
              <w:rPr>
                <w:sz w:val="28"/>
                <w:szCs w:val="28"/>
              </w:rPr>
              <w:tab/>
              <w:t>на</w:t>
            </w:r>
          </w:p>
          <w:p w:rsidR="00C337C1" w:rsidRPr="0084585A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84585A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757</w:t>
            </w:r>
          </w:p>
        </w:tc>
      </w:tr>
    </w:tbl>
    <w:p w:rsidR="00C337C1" w:rsidRPr="0084585A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</w:rPr>
        <w:t>4.Форма проведения учебных аудиторных занятий.</w:t>
      </w:r>
    </w:p>
    <w:p w:rsidR="00C337C1" w:rsidRPr="0084585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AE2854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AE2854">
        <w:rPr>
          <w:sz w:val="28"/>
          <w:szCs w:val="28"/>
        </w:rPr>
        <w:t>Учебный предмет  проходит в форме индивидуальных  занятий или  в форме мелкогрупповых занятий (от 2   человек), рекомендуемая продолжительность урока - 40 минут.</w:t>
      </w:r>
    </w:p>
    <w:p w:rsidR="00C337C1" w:rsidRPr="00AE2854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E2854">
        <w:rPr>
          <w:rFonts w:ascii="Times New Roman" w:hAnsi="Times New Roman" w:cs="Times New Roman"/>
          <w:color w:val="auto"/>
          <w:sz w:val="28"/>
          <w:szCs w:val="28"/>
          <w:lang w:val="ru-RU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C337C1" w:rsidRPr="0084585A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AE2854">
        <w:rPr>
          <w:sz w:val="28"/>
          <w:szCs w:val="28"/>
        </w:rPr>
        <w:t xml:space="preserve">  </w:t>
      </w:r>
    </w:p>
    <w:p w:rsidR="00C337C1" w:rsidRPr="0084585A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</w:rPr>
        <w:t>5.Цели и задачи учебного предмета</w:t>
      </w:r>
    </w:p>
    <w:p w:rsidR="00C337C1" w:rsidRDefault="00C337C1" w:rsidP="00D932C8">
      <w:pPr>
        <w:pStyle w:val="BodyText"/>
        <w:spacing w:before="0"/>
        <w:ind w:left="0"/>
        <w:jc w:val="both"/>
        <w:rPr>
          <w:b/>
          <w:bCs/>
          <w:sz w:val="28"/>
          <w:szCs w:val="28"/>
        </w:rPr>
      </w:pPr>
      <w:r w:rsidRPr="0084585A">
        <w:rPr>
          <w:b/>
          <w:bCs/>
          <w:sz w:val="28"/>
          <w:szCs w:val="28"/>
        </w:rPr>
        <w:t xml:space="preserve">Цель: </w:t>
      </w:r>
    </w:p>
    <w:p w:rsidR="00C337C1" w:rsidRPr="004B543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4B5437">
        <w:rPr>
          <w:sz w:val="28"/>
          <w:szCs w:val="28"/>
        </w:rPr>
        <w:t xml:space="preserve">Развитие танцевально-исполнительских способностей учащихся на основе приобретенного ими комплекса знаний, умений, навыков, необходимых для  исполнения танцевальных композиций различных жанров и форм,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B5437">
        <w:rPr>
          <w:rFonts w:ascii="Times New Roman" w:hAnsi="Times New Roman" w:cs="Times New Roman"/>
          <w:sz w:val="28"/>
          <w:szCs w:val="28"/>
        </w:rPr>
        <w:t>развитие художественно-эстетического вкуса;</w:t>
      </w:r>
    </w:p>
    <w:p w:rsidR="00C337C1" w:rsidRPr="00AF4CD8" w:rsidRDefault="00C337C1" w:rsidP="00D932C8">
      <w:pPr>
        <w:pStyle w:val="BodyText"/>
        <w:tabs>
          <w:tab w:val="left" w:pos="993"/>
        </w:tabs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4CD8">
        <w:rPr>
          <w:sz w:val="28"/>
          <w:szCs w:val="28"/>
        </w:rPr>
        <w:t>умение передавать стилевые и жанровые особенности;</w:t>
      </w:r>
    </w:p>
    <w:p w:rsidR="00C337C1" w:rsidRPr="004B5437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437">
        <w:rPr>
          <w:rFonts w:ascii="Times New Roman" w:hAnsi="Times New Roman" w:cs="Times New Roman"/>
          <w:color w:val="000000"/>
          <w:sz w:val="28"/>
          <w:szCs w:val="28"/>
        </w:rPr>
        <w:t>- развитие танцевальности, чувства позы, умение правильно распределять сценическую площадку;</w:t>
      </w:r>
    </w:p>
    <w:p w:rsidR="00C337C1" w:rsidRPr="004B5437" w:rsidRDefault="00C337C1" w:rsidP="00D932C8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437">
        <w:rPr>
          <w:rFonts w:ascii="Times New Roman" w:hAnsi="Times New Roman" w:cs="Times New Roman"/>
          <w:color w:val="000000"/>
          <w:sz w:val="28"/>
          <w:szCs w:val="28"/>
        </w:rPr>
        <w:t>- развитие музыкальности, координации движений;</w:t>
      </w:r>
    </w:p>
    <w:p w:rsidR="00C337C1" w:rsidRPr="004B5437" w:rsidRDefault="00C337C1" w:rsidP="00D932C8">
      <w:pPr>
        <w:pStyle w:val="Body1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5437">
        <w:rPr>
          <w:rFonts w:ascii="Times New Roman" w:hAnsi="Times New Roman" w:cs="Times New Roman"/>
          <w:sz w:val="28"/>
          <w:szCs w:val="28"/>
          <w:lang w:val="ru-RU"/>
        </w:rPr>
        <w:t>- развитие чувства ансамбля (чувства партнерства), двигательно-танцевальных способностей, артистизма;</w:t>
      </w:r>
    </w:p>
    <w:p w:rsidR="00C337C1" w:rsidRPr="004B5437" w:rsidRDefault="00C337C1" w:rsidP="00D932C8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437"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приобретение учащимися опыта творческой деятельности и публичных выступлений;  </w:t>
      </w:r>
    </w:p>
    <w:p w:rsidR="00C337C1" w:rsidRPr="004B5437" w:rsidRDefault="00C337C1" w:rsidP="00D932C8">
      <w:pPr>
        <w:pStyle w:val="1"/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4B5437">
        <w:rPr>
          <w:color w:val="000000"/>
          <w:sz w:val="28"/>
          <w:szCs w:val="28"/>
        </w:rPr>
        <w:t>- стимулирование развития эмоциональности, памяти, мышления, воображения и творческой активности в ансамбле;</w:t>
      </w:r>
    </w:p>
    <w:p w:rsidR="00C337C1" w:rsidRPr="004B5437" w:rsidRDefault="00C337C1" w:rsidP="00D932C8">
      <w:pPr>
        <w:pStyle w:val="10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B54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умение преодолевать технические трудности при исполнении сложных комбинаций;</w:t>
      </w:r>
      <w:r w:rsidRPr="004B5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37C1" w:rsidRPr="004B5437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437">
        <w:rPr>
          <w:rFonts w:ascii="Times New Roman" w:hAnsi="Times New Roman" w:cs="Times New Roman"/>
          <w:color w:val="000000"/>
          <w:sz w:val="28"/>
          <w:szCs w:val="28"/>
        </w:rPr>
        <w:t>- научить основам техники безопасности при работе на сцене.</w:t>
      </w:r>
    </w:p>
    <w:p w:rsidR="00C337C1" w:rsidRPr="00AF4CD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/>
        <w:jc w:val="center"/>
        <w:rPr>
          <w:b/>
          <w:bCs/>
          <w:sz w:val="28"/>
          <w:szCs w:val="28"/>
        </w:rPr>
      </w:pPr>
      <w:r w:rsidRPr="001A5D3E">
        <w:rPr>
          <w:b/>
          <w:bCs/>
          <w:sz w:val="28"/>
          <w:szCs w:val="28"/>
        </w:rPr>
        <w:t>6. Обоснование структуры учебного предмета</w:t>
      </w:r>
    </w:p>
    <w:p w:rsidR="00C337C1" w:rsidRPr="001A5D3E" w:rsidRDefault="00C337C1" w:rsidP="00D932C8">
      <w:pPr>
        <w:pStyle w:val="BodyText"/>
        <w:spacing w:before="0"/>
        <w:ind w:left="0"/>
        <w:jc w:val="center"/>
        <w:rPr>
          <w:b/>
          <w:bCs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Обоснованием  структуры  программы  являются  ФГТ,  отражающие  все аспекты работы преподавателя с учеником.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Программа содержит следующие разделы: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распределение учебного материала по годам обучения;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описание дидактических единиц учебного предмета;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требования к уровню подготовки обучающихся;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формы и методы контроля, система оценок;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методическое обеспечение учебного процесса.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337C1" w:rsidRPr="0084585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</w:rPr>
        <w:t>7. Методы обучения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84585A" w:rsidRDefault="00C337C1" w:rsidP="00D932C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Для  достижения поставленных целей  и реализации задач предмета используются следующие методы обучения:</w:t>
      </w:r>
    </w:p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 xml:space="preserve"> - метод организации учебной деятельности (словесный, наглядный, практический);</w:t>
      </w:r>
    </w:p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>- репродуктивный метод (неоднократное воспроизведение полученных знаний);</w:t>
      </w:r>
    </w:p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>- эвристический метод (нахождение оптимальных вариантов исполнения);</w:t>
      </w:r>
    </w:p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>- метод стимулирования и мотивации (формирование интереса ребенка);</w:t>
      </w:r>
    </w:p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>- метод активного обучения (самоанализ ребенка);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 xml:space="preserve"> - аналитический (сравнения и обобщения, развитие логического мышления);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 xml:space="preserve"> -эмоциональный (подбор ассоциаций, образов, художественные впечатления).</w:t>
      </w:r>
    </w:p>
    <w:p w:rsidR="00C337C1" w:rsidRPr="0084585A" w:rsidRDefault="00C337C1" w:rsidP="00D932C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Предложенные методы работы в рамках   образовательной программы являются наиболее продуктивными при реализации поставленных целей и задач учебного предмета  «Сценическая практика».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pStyle w:val="221"/>
        <w:keepNext/>
        <w:keepLines/>
        <w:shd w:val="clear" w:color="auto" w:fill="auto"/>
        <w:spacing w:before="0" w:line="240" w:lineRule="auto"/>
        <w:jc w:val="center"/>
        <w:outlineLvl w:val="9"/>
        <w:rPr>
          <w:i w:val="0"/>
          <w:iCs w:val="0"/>
          <w:sz w:val="28"/>
          <w:szCs w:val="28"/>
        </w:rPr>
      </w:pPr>
      <w:bookmarkStart w:id="0" w:name="bookmark15"/>
      <w:r w:rsidRPr="001A5D3E">
        <w:rPr>
          <w:i w:val="0"/>
          <w:iCs w:val="0"/>
          <w:sz w:val="28"/>
          <w:szCs w:val="28"/>
        </w:rPr>
        <w:t>8. Описание материально-технических условий реализации предмета</w:t>
      </w:r>
      <w:bookmarkEnd w:id="0"/>
    </w:p>
    <w:p w:rsidR="00C337C1" w:rsidRPr="001A5D3E" w:rsidRDefault="00C337C1" w:rsidP="00D932C8">
      <w:pPr>
        <w:pStyle w:val="221"/>
        <w:keepNext/>
        <w:keepLines/>
        <w:shd w:val="clear" w:color="auto" w:fill="auto"/>
        <w:spacing w:before="0" w:line="240" w:lineRule="auto"/>
        <w:jc w:val="center"/>
        <w:outlineLvl w:val="9"/>
        <w:rPr>
          <w:i w:val="0"/>
          <w:iCs w:val="0"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</w:t>
      </w:r>
      <w:r w:rsidRPr="0084585A">
        <w:rPr>
          <w:sz w:val="28"/>
          <w:szCs w:val="28"/>
        </w:rPr>
        <w:br/>
        <w:t>труда.</w:t>
      </w:r>
    </w:p>
    <w:p w:rsidR="00C337C1" w:rsidRPr="004B5437" w:rsidRDefault="00C337C1" w:rsidP="00D932C8">
      <w:pPr>
        <w:pStyle w:val="BodyText"/>
        <w:spacing w:before="0"/>
        <w:ind w:firstLine="709"/>
        <w:jc w:val="both"/>
        <w:rPr>
          <w:color w:val="000000"/>
          <w:sz w:val="28"/>
          <w:szCs w:val="28"/>
        </w:rPr>
      </w:pPr>
      <w:r w:rsidRPr="004B5437">
        <w:rPr>
          <w:color w:val="000000"/>
          <w:sz w:val="28"/>
          <w:szCs w:val="28"/>
        </w:rPr>
        <w:t xml:space="preserve"> Учебные аудитории (балетные залы), предназначенные для реализации учебного предмета,  оснащаются пианино/роялями. Площадь балетных залов должна быть в общей сумме не менее 3 кв.м. на 1 ребенка, иметь пригодное для занятий напольное покрытие (деревянный пол или специализированное (линолеумное) покрытие), зеркала на одной стене.</w:t>
      </w:r>
    </w:p>
    <w:p w:rsidR="00C337C1" w:rsidRPr="00D932C8" w:rsidRDefault="00C337C1" w:rsidP="00D932C8">
      <w:pPr>
        <w:pStyle w:val="BodyText"/>
        <w:spacing w:before="0"/>
        <w:ind w:firstLine="709"/>
        <w:jc w:val="both"/>
        <w:rPr>
          <w:color w:val="000000"/>
          <w:sz w:val="28"/>
          <w:szCs w:val="28"/>
        </w:rPr>
      </w:pPr>
      <w:r w:rsidRPr="004B5437">
        <w:rPr>
          <w:color w:val="000000"/>
          <w:sz w:val="28"/>
          <w:szCs w:val="28"/>
        </w:rPr>
        <w:t xml:space="preserve">Школа должна иметь звукотехническое оборудование, необходимое количество костюмов для сценических выступлений, репетиционного процесса и учебных занятий.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0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</w:t>
      </w:r>
      <w:r w:rsidRPr="0084585A">
        <w:rPr>
          <w:rFonts w:ascii="Times New Roman" w:hAnsi="Times New Roman" w:cs="Times New Roman"/>
          <w:b/>
          <w:bCs/>
          <w:sz w:val="28"/>
          <w:szCs w:val="28"/>
        </w:rPr>
        <w:t>ЖАНИЕ УЧЕБНОГО ПРЕДМЕТА</w:t>
      </w:r>
    </w:p>
    <w:p w:rsidR="00C337C1" w:rsidRDefault="00C337C1" w:rsidP="00D932C8">
      <w:pPr>
        <w:pStyle w:val="BodyText"/>
        <w:numPr>
          <w:ilvl w:val="0"/>
          <w:numId w:val="25"/>
        </w:numPr>
        <w:spacing w:before="0"/>
        <w:ind w:left="0" w:firstLine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Сведения</w:t>
      </w:r>
      <w:r>
        <w:rPr>
          <w:b/>
          <w:bCs/>
          <w:i/>
          <w:iCs/>
          <w:sz w:val="28"/>
          <w:szCs w:val="28"/>
        </w:rPr>
        <w:tab/>
        <w:t xml:space="preserve">о </w:t>
      </w:r>
      <w:r w:rsidRPr="005E6912">
        <w:rPr>
          <w:b/>
          <w:bCs/>
          <w:i/>
          <w:iCs/>
          <w:sz w:val="28"/>
          <w:szCs w:val="28"/>
        </w:rPr>
        <w:t>затратах</w:t>
      </w:r>
      <w:r w:rsidRPr="005E6912">
        <w:rPr>
          <w:b/>
          <w:bCs/>
          <w:i/>
          <w:iCs/>
          <w:sz w:val="28"/>
          <w:szCs w:val="28"/>
        </w:rPr>
        <w:tab/>
        <w:t>учебного</w:t>
      </w:r>
      <w:r w:rsidRPr="005E6912">
        <w:rPr>
          <w:b/>
          <w:bCs/>
          <w:i/>
          <w:iCs/>
          <w:sz w:val="28"/>
          <w:szCs w:val="28"/>
        </w:rPr>
        <w:tab/>
        <w:t>времени</w:t>
      </w:r>
      <w:r>
        <w:rPr>
          <w:sz w:val="28"/>
          <w:szCs w:val="28"/>
        </w:rPr>
        <w:t xml:space="preserve">, </w:t>
      </w:r>
      <w:r w:rsidRPr="005E6912">
        <w:rPr>
          <w:sz w:val="28"/>
          <w:szCs w:val="28"/>
        </w:rPr>
        <w:t>предусмотренного</w:t>
      </w:r>
      <w:r w:rsidRPr="005E6912">
        <w:rPr>
          <w:sz w:val="28"/>
          <w:szCs w:val="28"/>
        </w:rPr>
        <w:tab/>
        <w:t>на освоение учебного предмета «Подготовка концертных номеров»: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1A5D3E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A5D3E">
        <w:rPr>
          <w:sz w:val="28"/>
          <w:szCs w:val="28"/>
        </w:rPr>
        <w:t>Срок обучения – 5 (6) лет</w:t>
      </w: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854"/>
        <w:gridCol w:w="58"/>
        <w:gridCol w:w="768"/>
        <w:gridCol w:w="69"/>
        <w:gridCol w:w="771"/>
        <w:gridCol w:w="65"/>
        <w:gridCol w:w="835"/>
        <w:gridCol w:w="835"/>
        <w:gridCol w:w="65"/>
        <w:gridCol w:w="691"/>
      </w:tblGrid>
      <w:tr w:rsidR="00C337C1" w:rsidRPr="00F84D64">
        <w:trPr>
          <w:trHeight w:hRule="exact" w:val="540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F84D64" w:rsidRDefault="00C337C1" w:rsidP="00D93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337C1" w:rsidRPr="00F84D64">
        <w:trPr>
          <w:trHeight w:hRule="exact" w:val="578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C337C1" w:rsidRPr="00F84D64">
        <w:trPr>
          <w:trHeight w:hRule="exact" w:val="695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Продолжительность учебных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занятий (в неделях)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</w:tr>
      <w:tr w:rsidR="00C337C1" w:rsidRPr="00F84D64">
        <w:trPr>
          <w:trHeight w:hRule="exact" w:val="706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Количество часов на аудиторные</w:t>
            </w:r>
          </w:p>
          <w:p w:rsidR="00C337C1" w:rsidRPr="001A5D3E" w:rsidRDefault="00C337C1" w:rsidP="00D932C8">
            <w:pPr>
              <w:pStyle w:val="TableParagraph"/>
              <w:tabs>
                <w:tab w:val="left" w:pos="1513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занятия (в неделю)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</w:tr>
      <w:tr w:rsidR="00C337C1" w:rsidRPr="00F84D64">
        <w:trPr>
          <w:trHeight w:hRule="exact" w:val="705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Общее количество часов 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аудиторные занятия (по  годам)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cantSplit/>
          <w:trHeight w:hRule="exact" w:val="559"/>
          <w:jc w:val="center"/>
        </w:trPr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Общее количество часов 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42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462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cantSplit/>
          <w:trHeight w:hRule="exact" w:val="419"/>
          <w:jc w:val="center"/>
        </w:trPr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50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561</w:t>
            </w:r>
          </w:p>
        </w:tc>
      </w:tr>
      <w:tr w:rsidR="00C337C1" w:rsidRPr="00F84D64">
        <w:trPr>
          <w:trHeight w:hRule="exact" w:val="509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</w:tr>
      <w:tr w:rsidR="00C337C1" w:rsidRPr="00F84D64">
        <w:trPr>
          <w:cantSplit/>
          <w:trHeight w:hRule="exact" w:val="473"/>
          <w:jc w:val="center"/>
        </w:trPr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Общий объем времени 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</w:tr>
      <w:tr w:rsidR="00C337C1" w:rsidRPr="00F84D64">
        <w:trPr>
          <w:cantSplit/>
          <w:trHeight w:hRule="exact" w:val="417"/>
          <w:jc w:val="center"/>
        </w:trPr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50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46</w:t>
            </w:r>
          </w:p>
        </w:tc>
      </w:tr>
    </w:tbl>
    <w:p w:rsidR="00C337C1" w:rsidRPr="001A5D3E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337C1" w:rsidRPr="001A5D3E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A5D3E">
        <w:rPr>
          <w:sz w:val="28"/>
          <w:szCs w:val="28"/>
        </w:rPr>
        <w:t>Срок обучения – 8 (9) лет</w:t>
      </w:r>
    </w:p>
    <w:p w:rsidR="00C337C1" w:rsidRPr="001A5D3E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02"/>
        <w:gridCol w:w="569"/>
        <w:gridCol w:w="566"/>
        <w:gridCol w:w="567"/>
        <w:gridCol w:w="566"/>
        <w:gridCol w:w="569"/>
        <w:gridCol w:w="566"/>
        <w:gridCol w:w="567"/>
        <w:gridCol w:w="566"/>
        <w:gridCol w:w="533"/>
      </w:tblGrid>
      <w:tr w:rsidR="00C337C1" w:rsidRPr="00F84D64">
        <w:trPr>
          <w:trHeight w:hRule="exact" w:val="542"/>
          <w:jc w:val="center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F84D64" w:rsidRDefault="00C337C1" w:rsidP="00D93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C337C1" w:rsidRPr="00F84D64">
        <w:trPr>
          <w:trHeight w:hRule="exact" w:val="578"/>
          <w:jc w:val="center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1A5D3E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C337C1" w:rsidRPr="00F84D64">
        <w:trPr>
          <w:trHeight w:hRule="exact" w:val="717"/>
          <w:jc w:val="center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Продолжительность учебных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занятий (в неделях)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33</w:t>
            </w:r>
          </w:p>
        </w:tc>
      </w:tr>
      <w:tr w:rsidR="00C337C1" w:rsidRPr="00F84D64">
        <w:trPr>
          <w:trHeight w:hRule="exact" w:val="699"/>
          <w:jc w:val="center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Количество часов на аудиторные</w:t>
            </w:r>
          </w:p>
          <w:p w:rsidR="00C337C1" w:rsidRPr="001A5D3E" w:rsidRDefault="00C337C1" w:rsidP="00D932C8">
            <w:pPr>
              <w:pStyle w:val="TableParagraph"/>
              <w:tabs>
                <w:tab w:val="left" w:pos="1513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занятия</w:t>
            </w:r>
            <w:r w:rsidRPr="001A5D3E">
              <w:rPr>
                <w:sz w:val="28"/>
                <w:szCs w:val="28"/>
              </w:rPr>
              <w:tab/>
              <w:t>(в неделю)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3</w:t>
            </w:r>
          </w:p>
        </w:tc>
      </w:tr>
    </w:tbl>
    <w:p w:rsidR="00C337C1" w:rsidRPr="001A5D3E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37C1" w:rsidRPr="00F84D64">
        <w:trPr>
          <w:trHeight w:hRule="exact" w:val="81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Общее количество часов 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аудиторные занятия (по  годам)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cantSplit/>
          <w:trHeight w:hRule="exact" w:val="562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tabs>
                <w:tab w:val="left" w:pos="3418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Общее количество часов</w:t>
            </w:r>
            <w:r w:rsidRPr="001A5D3E">
              <w:rPr>
                <w:sz w:val="28"/>
                <w:szCs w:val="28"/>
              </w:rPr>
              <w:tab/>
              <w:t>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99</w:t>
            </w:r>
          </w:p>
        </w:tc>
      </w:tr>
      <w:tr w:rsidR="00C337C1" w:rsidRPr="00F84D64">
        <w:trPr>
          <w:cantSplit/>
          <w:trHeight w:hRule="exact" w:val="449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757</w:t>
            </w:r>
          </w:p>
        </w:tc>
      </w:tr>
      <w:tr w:rsidR="00C337C1" w:rsidRPr="00F84D64">
        <w:trPr>
          <w:trHeight w:hRule="exact" w:val="51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</w:tr>
      <w:tr w:rsidR="00C337C1" w:rsidRPr="00F84D64">
        <w:trPr>
          <w:cantSplit/>
          <w:trHeight w:hRule="exact" w:val="473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Общий объем времени на</w:t>
            </w:r>
          </w:p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8</w:t>
            </w:r>
          </w:p>
        </w:tc>
      </w:tr>
      <w:tr w:rsidR="00C337C1" w:rsidRPr="00F84D64">
        <w:trPr>
          <w:cantSplit/>
          <w:trHeight w:hRule="exact" w:val="540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7C1" w:rsidRPr="001A5D3E" w:rsidRDefault="00C337C1" w:rsidP="00D932C8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1A5D3E">
              <w:rPr>
                <w:sz w:val="28"/>
                <w:szCs w:val="28"/>
              </w:rPr>
              <w:t>64</w:t>
            </w:r>
          </w:p>
        </w:tc>
      </w:tr>
    </w:tbl>
    <w:p w:rsidR="00C337C1" w:rsidRDefault="00C337C1" w:rsidP="00D932C8">
      <w:pPr>
        <w:pStyle w:val="BodyText"/>
        <w:spacing w:before="0"/>
        <w:ind w:left="0"/>
        <w:jc w:val="both"/>
        <w:rPr>
          <w:b/>
          <w:bCs/>
          <w:i/>
          <w:iCs/>
          <w:sz w:val="28"/>
          <w:szCs w:val="28"/>
        </w:rPr>
      </w:pPr>
    </w:p>
    <w:p w:rsidR="00C337C1" w:rsidRPr="0084585A" w:rsidRDefault="00C337C1" w:rsidP="00D932C8">
      <w:pPr>
        <w:pStyle w:val="BodyText"/>
        <w:spacing w:before="0"/>
        <w:ind w:left="0"/>
        <w:jc w:val="both"/>
        <w:rPr>
          <w:i/>
          <w:iCs/>
          <w:sz w:val="28"/>
          <w:szCs w:val="28"/>
        </w:rPr>
      </w:pPr>
      <w:r w:rsidRPr="0084585A">
        <w:rPr>
          <w:b/>
          <w:bCs/>
          <w:i/>
          <w:iCs/>
          <w:sz w:val="28"/>
          <w:szCs w:val="28"/>
        </w:rPr>
        <w:t>Консультации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Реализация программы по подготовке концертных номеров обеспечивается консультациями для обучающихся, которые проводятся с целью подготовки к академическим концертам, творческим конкурсам и другим мероприятиям образовательного учреждения. Консультации могут проводиться рассредоточено или в счет резерва учебного времени.</w:t>
      </w:r>
    </w:p>
    <w:p w:rsidR="00C337C1" w:rsidRPr="0084585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2.ТРЕБОВАНИЯ ПО ГОДАМ ОБУЧЕНИЯ</w:t>
      </w:r>
    </w:p>
    <w:p w:rsidR="00C337C1" w:rsidRPr="0096258F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84585A" w:rsidRDefault="00C337C1" w:rsidP="00D932C8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 xml:space="preserve">Содержанием занятий по предмету «Подготовка концертных номеров» является разучивание хореографических композиций на основе освоенных движений на уроках классического и народного танцев. </w:t>
      </w:r>
    </w:p>
    <w:p w:rsidR="00C337C1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F80">
        <w:rPr>
          <w:rFonts w:ascii="Times New Roman" w:hAnsi="Times New Roman" w:cs="Times New Roman"/>
          <w:b/>
          <w:bCs/>
          <w:sz w:val="28"/>
          <w:szCs w:val="28"/>
        </w:rPr>
        <w:t>Срок обучения – 5 (6) лет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детей навыков, помогающих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b/>
          <w:bCs/>
          <w:color w:val="000000"/>
          <w:sz w:val="28"/>
          <w:szCs w:val="28"/>
          <w:u w:val="single"/>
        </w:rPr>
      </w:pPr>
      <w:r w:rsidRPr="00113848">
        <w:rPr>
          <w:color w:val="000000"/>
          <w:sz w:val="28"/>
          <w:szCs w:val="28"/>
        </w:rPr>
        <w:t xml:space="preserve"> Классический танец - хореографические композиции  на основе изученных движений на уроке классического танца.</w:t>
      </w:r>
    </w:p>
    <w:p w:rsidR="00C337C1" w:rsidRPr="00D932C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D932C8">
        <w:rPr>
          <w:sz w:val="28"/>
          <w:szCs w:val="28"/>
        </w:rPr>
        <w:t>Народный танец</w:t>
      </w:r>
      <w:r w:rsidRPr="00D932C8">
        <w:rPr>
          <w:b/>
          <w:bCs/>
          <w:sz w:val="28"/>
          <w:szCs w:val="28"/>
        </w:rPr>
        <w:t xml:space="preserve"> </w:t>
      </w:r>
      <w:r w:rsidRPr="00D932C8">
        <w:rPr>
          <w:sz w:val="28"/>
          <w:szCs w:val="28"/>
        </w:rPr>
        <w:t>- хореографические композиции, построенные на рисунках  и простейших элементах  русского (национального) танца.</w:t>
      </w:r>
    </w:p>
    <w:p w:rsidR="00C337C1" w:rsidRPr="00D932C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</w:p>
    <w:p w:rsidR="00C337C1" w:rsidRPr="00D932C8" w:rsidRDefault="00C337C1" w:rsidP="00D932C8">
      <w:pPr>
        <w:pStyle w:val="BodyText"/>
        <w:spacing w:before="0"/>
        <w:ind w:left="0"/>
        <w:jc w:val="both"/>
        <w:rPr>
          <w:b/>
          <w:bCs/>
          <w:color w:val="000000"/>
          <w:sz w:val="28"/>
          <w:szCs w:val="28"/>
          <w:u w:val="single"/>
        </w:rPr>
      </w:pPr>
      <w:r w:rsidRPr="00D932C8">
        <w:rPr>
          <w:sz w:val="28"/>
          <w:szCs w:val="28"/>
        </w:rPr>
        <w:t xml:space="preserve">2 </w:t>
      </w:r>
      <w:r w:rsidRPr="00D932C8">
        <w:rPr>
          <w:b/>
          <w:bCs/>
          <w:sz w:val="28"/>
          <w:szCs w:val="28"/>
        </w:rPr>
        <w:t>класс</w:t>
      </w:r>
    </w:p>
    <w:p w:rsidR="00C337C1" w:rsidRPr="00113848" w:rsidRDefault="00C337C1" w:rsidP="00D932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Усложнение техники танцевальных движений и развитие у детей умения выразить образ в пластике движения. Формирование умений и навыков выполнения более сложных   элементов народного и классического танцев,  понимание необходимости совершенствования танцевального мастерства.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113848">
        <w:rPr>
          <w:color w:val="000000"/>
          <w:sz w:val="28"/>
          <w:szCs w:val="28"/>
        </w:rPr>
        <w:t xml:space="preserve"> </w:t>
      </w:r>
      <w:r w:rsidRPr="00113848">
        <w:rPr>
          <w:rFonts w:ascii="Times New Roman" w:hAnsi="Times New Roman" w:cs="Times New Roman"/>
          <w:color w:val="000000"/>
          <w:sz w:val="28"/>
          <w:szCs w:val="28"/>
        </w:rPr>
        <w:t>композиции в характере польки и галопа на основе материала белорусского,</w:t>
      </w:r>
      <w:r w:rsidRPr="006F07AA">
        <w:rPr>
          <w:rFonts w:ascii="Times New Roman" w:hAnsi="Times New Roman" w:cs="Times New Roman"/>
          <w:sz w:val="28"/>
          <w:szCs w:val="28"/>
        </w:rPr>
        <w:t xml:space="preserve"> прибалтийского и гуцульского танцев.</w:t>
      </w:r>
    </w:p>
    <w:p w:rsidR="00C337C1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84585A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4F81BD"/>
          <w:sz w:val="28"/>
          <w:szCs w:val="28"/>
        </w:rPr>
      </w:pP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класс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113848">
        <w:rPr>
          <w:color w:val="000000"/>
          <w:sz w:val="28"/>
          <w:szCs w:val="28"/>
        </w:rPr>
        <w:t xml:space="preserve"> Умение исполнять различные движения в соответствии с характером танца; работать в ансамбле, обладать устойчивыми навыками культуры сценического поведения. 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color w:val="000000"/>
          <w:sz w:val="28"/>
          <w:szCs w:val="28"/>
          <w:u w:val="single"/>
        </w:rPr>
      </w:pPr>
      <w:r w:rsidRPr="00113848">
        <w:rPr>
          <w:color w:val="000000"/>
          <w:sz w:val="28"/>
          <w:szCs w:val="28"/>
        </w:rPr>
        <w:t xml:space="preserve"> постановки на материале русского, белорусского, итальянского танцев («Крыжачок », «Лявониха», «Бульба», Тарантелла).</w:t>
      </w:r>
    </w:p>
    <w:p w:rsidR="00C337C1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32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color w:val="000000"/>
          <w:sz w:val="28"/>
          <w:szCs w:val="28"/>
        </w:rPr>
        <w:t>Умение выполнять движения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ансамбле, обладать чувством ответственности при выступлении на любой сценической площадке.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113848">
        <w:rPr>
          <w:rFonts w:ascii="Times New Roman" w:hAnsi="Times New Roman" w:cs="Times New Roman"/>
          <w:color w:val="000000"/>
          <w:sz w:val="28"/>
          <w:szCs w:val="28"/>
        </w:rPr>
        <w:t>постановки на материале русского, украинского, молдавского, итальянского танцев.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color w:val="000000"/>
          <w:sz w:val="28"/>
          <w:szCs w:val="28"/>
        </w:rPr>
        <w:t xml:space="preserve"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 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color w:val="000000"/>
          <w:sz w:val="28"/>
          <w:szCs w:val="28"/>
          <w:u w:val="single"/>
        </w:rPr>
      </w:pPr>
      <w:r w:rsidRPr="00113848">
        <w:rPr>
          <w:color w:val="000000"/>
          <w:sz w:val="28"/>
          <w:szCs w:val="28"/>
        </w:rPr>
        <w:t>композиции на материале русского, украинского, молдавского, венгерского, польского танцев.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4F81BD"/>
          <w:sz w:val="28"/>
          <w:szCs w:val="28"/>
        </w:rPr>
      </w:pPr>
    </w:p>
    <w:p w:rsidR="00C337C1" w:rsidRPr="00D932C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к</w:t>
      </w:r>
      <w:r w:rsidRPr="00D932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C337C1" w:rsidRPr="00D932C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32C8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</w:t>
      </w:r>
    </w:p>
    <w:p w:rsidR="00C337C1" w:rsidRPr="00D932C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2C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995A67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32C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  </w:t>
      </w:r>
      <w:r w:rsidRPr="00995A67">
        <w:rPr>
          <w:rFonts w:ascii="Times New Roman" w:hAnsi="Times New Roman" w:cs="Times New Roman"/>
          <w:sz w:val="28"/>
          <w:szCs w:val="28"/>
        </w:rPr>
        <w:t>русского, венгерского, польского, испанского и других народных танцев;</w:t>
      </w:r>
    </w:p>
    <w:p w:rsidR="00C337C1" w:rsidRPr="00995A6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995A67">
        <w:rPr>
          <w:sz w:val="28"/>
          <w:szCs w:val="28"/>
        </w:rPr>
        <w:t>- хореографические композиции на материале академического народного танца;</w:t>
      </w:r>
    </w:p>
    <w:p w:rsidR="00C337C1" w:rsidRPr="00995A6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995A67">
        <w:rPr>
          <w:sz w:val="28"/>
          <w:szCs w:val="28"/>
        </w:rPr>
        <w:t>- хореографические композиции на материале регионального танца.</w:t>
      </w:r>
    </w:p>
    <w:p w:rsidR="00C337C1" w:rsidRPr="006F07AA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6F07AA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7AA">
        <w:rPr>
          <w:rFonts w:ascii="Times New Roman" w:hAnsi="Times New Roman" w:cs="Times New Roman"/>
          <w:b/>
          <w:bCs/>
          <w:sz w:val="28"/>
          <w:szCs w:val="28"/>
        </w:rPr>
        <w:t>Срок обучения – 8 (9) лет</w:t>
      </w:r>
    </w:p>
    <w:p w:rsidR="00C337C1" w:rsidRPr="006F07AA" w:rsidRDefault="00C337C1" w:rsidP="00D932C8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6F07A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7AA">
        <w:rPr>
          <w:rFonts w:ascii="Times New Roman" w:hAnsi="Times New Roman" w:cs="Times New Roman"/>
          <w:sz w:val="28"/>
          <w:szCs w:val="28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Количество музыкальных хореографических постановок, рекомендуемых для изучения в каждом классе, дается в годовых требованиях. </w:t>
      </w: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AA">
        <w:rPr>
          <w:rFonts w:ascii="Times New Roman" w:hAnsi="Times New Roman" w:cs="Times New Roman"/>
          <w:b/>
          <w:bCs/>
          <w:sz w:val="28"/>
          <w:szCs w:val="28"/>
        </w:rPr>
        <w:t xml:space="preserve">1 класс </w:t>
      </w:r>
    </w:p>
    <w:p w:rsidR="00C337C1" w:rsidRPr="006F07AA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6F07AA">
        <w:rPr>
          <w:sz w:val="28"/>
          <w:szCs w:val="28"/>
        </w:rPr>
        <w:t xml:space="preserve"> Развернутые хореографические этюды и композиции  на основе учебного материала, изученного на предметах «Ритмика», «Танец» и «Гимнастика».</w:t>
      </w: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7AA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C337C1" w:rsidRPr="006F07AA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6F07AA">
        <w:rPr>
          <w:sz w:val="28"/>
          <w:szCs w:val="28"/>
        </w:rPr>
        <w:t>Хореографические композиции на основе учебного материала, изученного  на предметах «Ритмика», «Танец» и «Гимнастика».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Изучение движений и их разнообразных вариаций, что способствует</w:t>
      </w:r>
      <w:r w:rsidRPr="0011384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13848">
        <w:rPr>
          <w:rFonts w:ascii="Times New Roman" w:hAnsi="Times New Roman" w:cs="Times New Roman"/>
          <w:color w:val="000000"/>
          <w:sz w:val="28"/>
          <w:szCs w:val="28"/>
        </w:rPr>
        <w:t>улучшению памяти и сообразительности, умению сосредотачиваться, необходимому в дальнейшем в хореографических постановках. Усложнение движений, их соединение между собой, умение перейти от одного движения к другому. Отработка исполнения учащимися небольших комбинаций.</w:t>
      </w:r>
    </w:p>
    <w:p w:rsidR="00C337C1" w:rsidRPr="0084585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84585A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</w:t>
      </w: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7AA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:rsidR="00C337C1" w:rsidRPr="006F07AA" w:rsidRDefault="00C337C1" w:rsidP="00D932C8">
      <w:pPr>
        <w:pStyle w:val="BodyText"/>
        <w:spacing w:before="0"/>
        <w:ind w:left="0"/>
        <w:jc w:val="both"/>
        <w:rPr>
          <w:b/>
          <w:bCs/>
          <w:sz w:val="28"/>
          <w:szCs w:val="28"/>
          <w:u w:val="single"/>
        </w:rPr>
      </w:pPr>
      <w:r w:rsidRPr="006F07AA">
        <w:rPr>
          <w:sz w:val="28"/>
          <w:szCs w:val="28"/>
        </w:rPr>
        <w:t>Классический танец</w:t>
      </w:r>
      <w:r w:rsidRPr="006F07AA">
        <w:rPr>
          <w:b/>
          <w:bCs/>
          <w:sz w:val="28"/>
          <w:szCs w:val="28"/>
        </w:rPr>
        <w:t xml:space="preserve"> </w:t>
      </w:r>
      <w:r w:rsidRPr="006F07AA">
        <w:rPr>
          <w:sz w:val="28"/>
          <w:szCs w:val="28"/>
        </w:rPr>
        <w:t>- хореографические композиции  на основе изученных движений на уроке классического танца.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13848">
        <w:rPr>
          <w:sz w:val="28"/>
          <w:szCs w:val="28"/>
        </w:rPr>
        <w:t>Народный танец - хореографические композиции, построенные на рисунках  и простейших элементах  русского (национального) танца.</w:t>
      </w:r>
    </w:p>
    <w:p w:rsidR="00C337C1" w:rsidRDefault="00C337C1" w:rsidP="00D932C8">
      <w:pPr>
        <w:pStyle w:val="BodyText"/>
        <w:spacing w:before="0"/>
        <w:ind w:left="0"/>
        <w:jc w:val="both"/>
      </w:pP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b/>
          <w:bCs/>
          <w:color w:val="000000"/>
          <w:sz w:val="28"/>
          <w:szCs w:val="28"/>
          <w:u w:val="single"/>
        </w:rPr>
      </w:pPr>
      <w:r w:rsidRPr="00113848">
        <w:rPr>
          <w:b/>
          <w:bCs/>
          <w:color w:val="000000"/>
          <w:sz w:val="28"/>
          <w:szCs w:val="28"/>
        </w:rPr>
        <w:t>4 класс</w:t>
      </w:r>
    </w:p>
    <w:p w:rsidR="00C337C1" w:rsidRPr="00113848" w:rsidRDefault="00C337C1" w:rsidP="00D932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Усложнение техники танцевальных движений и развитие у детей умения выразить образ в пластике движения. Формирование умений и навыков выполнения более сложных   элементов народного и классического танцев,  понимание необходимости совершенствования танцевального мастерства.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6F07AA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r w:rsidRPr="006F07AA">
        <w:rPr>
          <w:rFonts w:ascii="Times New Roman" w:hAnsi="Times New Roman" w:cs="Times New Roman"/>
          <w:sz w:val="28"/>
          <w:szCs w:val="28"/>
        </w:rPr>
        <w:t>композиции в характере польки и галопа на материале белорусского, прибалтийского и гуцульского танцев.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84585A">
        <w:rPr>
          <w:rFonts w:ascii="Times New Roman" w:hAnsi="Times New Roman" w:cs="Times New Roman"/>
          <w:color w:val="4F81BD"/>
          <w:sz w:val="28"/>
          <w:szCs w:val="28"/>
        </w:rPr>
        <w:t xml:space="preserve"> 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113848">
        <w:rPr>
          <w:color w:val="000000"/>
          <w:sz w:val="28"/>
          <w:szCs w:val="28"/>
        </w:rPr>
        <w:t xml:space="preserve"> Умение исполнять различные движения в соответствии с характером танца; работать в ансамбле, обладать устойчивыми навыками культуры сценического поведения. 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6F07AA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  <w:u w:val="single"/>
        </w:rPr>
      </w:pPr>
      <w:r w:rsidRPr="00113848">
        <w:rPr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b/>
          <w:bCs/>
          <w:color w:val="000000"/>
          <w:sz w:val="28"/>
          <w:szCs w:val="28"/>
        </w:rPr>
        <w:t>,</w:t>
      </w:r>
      <w:r w:rsidRPr="00113848">
        <w:rPr>
          <w:color w:val="000000"/>
          <w:sz w:val="28"/>
          <w:szCs w:val="28"/>
        </w:rPr>
        <w:t xml:space="preserve"> постановки на материале </w:t>
      </w:r>
      <w:r w:rsidRPr="00113848">
        <w:rPr>
          <w:color w:val="000000"/>
          <w:sz w:val="28"/>
          <w:szCs w:val="28"/>
          <w:u w:val="single"/>
        </w:rPr>
        <w:t xml:space="preserve"> </w:t>
      </w:r>
      <w:r w:rsidRPr="00113848">
        <w:rPr>
          <w:color w:val="000000"/>
          <w:sz w:val="28"/>
          <w:szCs w:val="28"/>
        </w:rPr>
        <w:t>русского, белорусского, итальянского</w:t>
      </w:r>
      <w:r w:rsidRPr="006F07AA">
        <w:rPr>
          <w:sz w:val="28"/>
          <w:szCs w:val="28"/>
        </w:rPr>
        <w:t xml:space="preserve"> танцев</w:t>
      </w:r>
      <w:r>
        <w:rPr>
          <w:sz w:val="28"/>
          <w:szCs w:val="28"/>
        </w:rPr>
        <w:t xml:space="preserve"> («</w:t>
      </w:r>
      <w:r w:rsidRPr="006F07AA">
        <w:rPr>
          <w:sz w:val="28"/>
          <w:szCs w:val="28"/>
        </w:rPr>
        <w:t>Крыжачок », «Лявониха», «Бульба», Тарантелла).</w:t>
      </w:r>
    </w:p>
    <w:p w:rsidR="00C337C1" w:rsidRDefault="00C337C1" w:rsidP="00D932C8">
      <w:pPr>
        <w:pStyle w:val="BodyText"/>
        <w:spacing w:before="0"/>
        <w:ind w:left="0" w:firstLine="709"/>
        <w:jc w:val="both"/>
        <w:rPr>
          <w:b/>
          <w:bCs/>
          <w:color w:val="4F81BD"/>
          <w:sz w:val="28"/>
          <w:szCs w:val="28"/>
        </w:rPr>
      </w:pPr>
    </w:p>
    <w:p w:rsidR="00C337C1" w:rsidRDefault="00C337C1" w:rsidP="00D932C8">
      <w:pPr>
        <w:pStyle w:val="BodyText"/>
        <w:spacing w:before="0"/>
        <w:ind w:left="0" w:firstLine="709"/>
        <w:jc w:val="both"/>
        <w:rPr>
          <w:b/>
          <w:bCs/>
          <w:color w:val="4F81BD"/>
          <w:sz w:val="28"/>
          <w:szCs w:val="28"/>
        </w:rPr>
      </w:pP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b/>
          <w:bCs/>
          <w:color w:val="000000"/>
          <w:sz w:val="28"/>
          <w:szCs w:val="28"/>
        </w:rPr>
        <w:t>6 класс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color w:val="000000"/>
          <w:sz w:val="28"/>
          <w:szCs w:val="28"/>
        </w:rPr>
        <w:t xml:space="preserve"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 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13848">
        <w:rPr>
          <w:color w:val="000000"/>
          <w:sz w:val="28"/>
          <w:szCs w:val="28"/>
        </w:rPr>
        <w:t>Народный танец</w:t>
      </w:r>
      <w:r w:rsidRPr="00113848">
        <w:rPr>
          <w:sz w:val="28"/>
          <w:szCs w:val="28"/>
        </w:rPr>
        <w:t xml:space="preserve"> - хореографические постановки на материале русского, украинского, молдавского, итальянского танцев.</w:t>
      </w:r>
    </w:p>
    <w:p w:rsidR="00C337C1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color w:val="000000"/>
          <w:sz w:val="28"/>
          <w:szCs w:val="28"/>
        </w:rPr>
        <w:t>Умение выполнять движения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ансамбле, обладать чувством ответственности при выступлении на любой сценической площадке.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13848">
        <w:rPr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b/>
          <w:bCs/>
          <w:color w:val="000000"/>
          <w:sz w:val="28"/>
          <w:szCs w:val="28"/>
        </w:rPr>
        <w:t>,</w:t>
      </w:r>
      <w:r w:rsidRPr="00113848">
        <w:rPr>
          <w:sz w:val="28"/>
          <w:szCs w:val="28"/>
        </w:rPr>
        <w:t xml:space="preserve"> композиции на материале русского, украинского, молдавского, венгерского, польского танцев.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b/>
          <w:bCs/>
          <w:color w:val="000000"/>
          <w:sz w:val="28"/>
          <w:szCs w:val="28"/>
        </w:rPr>
      </w:pPr>
      <w:r w:rsidRPr="00113848">
        <w:rPr>
          <w:b/>
          <w:bCs/>
          <w:color w:val="000000"/>
          <w:sz w:val="28"/>
          <w:szCs w:val="28"/>
        </w:rPr>
        <w:t>8 класс</w:t>
      </w:r>
    </w:p>
    <w:p w:rsidR="00C337C1" w:rsidRPr="00113848" w:rsidRDefault="00C337C1" w:rsidP="00D932C8">
      <w:pPr>
        <w:pStyle w:val="12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113848">
        <w:rPr>
          <w:color w:val="000000"/>
          <w:sz w:val="28"/>
          <w:szCs w:val="28"/>
        </w:rPr>
        <w:t xml:space="preserve"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 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Народный танец: хореографические постановки на проученном материале</w:t>
      </w:r>
      <w:r w:rsidRPr="00113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113848">
        <w:rPr>
          <w:sz w:val="28"/>
          <w:szCs w:val="28"/>
        </w:rPr>
        <w:t>композиции на  материале русского, венгерского, польского, испанского и других народных танцев.</w:t>
      </w:r>
    </w:p>
    <w:p w:rsidR="00C337C1" w:rsidRDefault="00C337C1" w:rsidP="00D932C8">
      <w:pPr>
        <w:pStyle w:val="BodyText"/>
        <w:spacing w:before="0"/>
        <w:ind w:left="0"/>
        <w:jc w:val="both"/>
      </w:pPr>
    </w:p>
    <w:p w:rsidR="00C337C1" w:rsidRPr="00113848" w:rsidRDefault="00C337C1" w:rsidP="00D932C8">
      <w:pPr>
        <w:pStyle w:val="BodyText"/>
        <w:spacing w:before="0"/>
        <w:ind w:left="0"/>
        <w:jc w:val="both"/>
        <w:rPr>
          <w:b/>
          <w:bCs/>
          <w:color w:val="000000"/>
          <w:sz w:val="28"/>
          <w:szCs w:val="28"/>
        </w:rPr>
      </w:pPr>
      <w:r w:rsidRPr="00113848">
        <w:rPr>
          <w:b/>
          <w:bCs/>
          <w:sz w:val="28"/>
          <w:szCs w:val="28"/>
        </w:rPr>
        <w:t>9 класс</w:t>
      </w:r>
    </w:p>
    <w:p w:rsidR="00C337C1" w:rsidRPr="00113848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</w:t>
      </w:r>
    </w:p>
    <w:p w:rsidR="00C337C1" w:rsidRPr="00113848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Классический танец: комбинации на основе изученных движений.</w:t>
      </w:r>
    </w:p>
    <w:p w:rsidR="00C337C1" w:rsidRPr="007C6882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882">
        <w:rPr>
          <w:rFonts w:ascii="Times New Roman" w:hAnsi="Times New Roman" w:cs="Times New Roman"/>
          <w:sz w:val="28"/>
          <w:szCs w:val="28"/>
        </w:rPr>
        <w:t>Народный танец: хореографические постановки на проученном материале</w:t>
      </w:r>
      <w:r w:rsidRPr="007C68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C6882">
        <w:rPr>
          <w:rFonts w:ascii="Times New Roman" w:hAnsi="Times New Roman" w:cs="Times New Roman"/>
          <w:sz w:val="28"/>
          <w:szCs w:val="28"/>
        </w:rPr>
        <w:t xml:space="preserve"> хореографические композиции на материале академического народного танца, хореографические композиции на материале регионального</w:t>
      </w:r>
      <w:r w:rsidRPr="007C6882">
        <w:rPr>
          <w:sz w:val="28"/>
          <w:szCs w:val="28"/>
        </w:rPr>
        <w:t xml:space="preserve"> танца.</w:t>
      </w:r>
    </w:p>
    <w:p w:rsidR="00C337C1" w:rsidRPr="00FE0665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4F81BD"/>
          <w:sz w:val="28"/>
          <w:szCs w:val="28"/>
        </w:rPr>
      </w:pPr>
    </w:p>
    <w:p w:rsidR="00C337C1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48">
        <w:rPr>
          <w:rFonts w:ascii="Times New Roman" w:hAnsi="Times New Roman" w:cs="Times New Roman"/>
          <w:color w:val="000000"/>
          <w:sz w:val="28"/>
          <w:szCs w:val="28"/>
        </w:rPr>
        <w:t>В 3,4,5,6,7,8,9  классах в течение года учащиеся могут принимать участие в концертах, конкурсах и фестивалях различного уровня. Танцевально - хореографический материал может изменяться каждый год в зависимости от условий организаторов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курсов и фестивалей, школьных, </w:t>
      </w:r>
      <w:r w:rsidRPr="00113848">
        <w:rPr>
          <w:rFonts w:ascii="Times New Roman" w:hAnsi="Times New Roman" w:cs="Times New Roman"/>
          <w:color w:val="000000"/>
          <w:sz w:val="28"/>
          <w:szCs w:val="28"/>
        </w:rPr>
        <w:t>районны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областных </w:t>
      </w:r>
      <w:r w:rsidRPr="00113848">
        <w:rPr>
          <w:rFonts w:ascii="Times New Roman" w:hAnsi="Times New Roman" w:cs="Times New Roman"/>
          <w:color w:val="000000"/>
          <w:sz w:val="28"/>
          <w:szCs w:val="28"/>
        </w:rPr>
        <w:t>проектов, семинаров.</w:t>
      </w:r>
    </w:p>
    <w:p w:rsidR="00C337C1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C1" w:rsidRPr="00113848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C1" w:rsidRPr="00FE0665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color w:val="4F81BD"/>
          <w:sz w:val="28"/>
          <w:szCs w:val="28"/>
        </w:rPr>
      </w:pP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62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4585A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К УРОВНЮ ПОДГОТОВКИ УЧАЩИХСЯ</w:t>
      </w:r>
    </w:p>
    <w:p w:rsidR="00C337C1" w:rsidRPr="0084585A" w:rsidRDefault="00C337C1" w:rsidP="00D932C8">
      <w:pPr>
        <w:pStyle w:val="Body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37C1" w:rsidRPr="0084585A" w:rsidRDefault="00C337C1" w:rsidP="00D9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Уровень подготовки учащихся является результатом освоения образовательной программы учебного предмета « Сценическая практика»,</w:t>
      </w:r>
      <w:r>
        <w:rPr>
          <w:rFonts w:ascii="Times New Roman" w:hAnsi="Times New Roman" w:cs="Times New Roman"/>
          <w:sz w:val="28"/>
          <w:szCs w:val="28"/>
        </w:rPr>
        <w:t xml:space="preserve"> который определяется формированием </w:t>
      </w:r>
      <w:r w:rsidRPr="0084585A">
        <w:rPr>
          <w:rFonts w:ascii="Times New Roman" w:hAnsi="Times New Roman" w:cs="Times New Roman"/>
          <w:sz w:val="28"/>
          <w:szCs w:val="28"/>
        </w:rPr>
        <w:t>комплекса знаний, умений и навыков, таких, как:</w:t>
      </w:r>
    </w:p>
    <w:p w:rsidR="00C337C1" w:rsidRPr="0084585A" w:rsidRDefault="00C337C1" w:rsidP="00D932C8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- умение осуществлять подготовку концертных номеров, партий под руководством преподавателя;</w:t>
      </w:r>
    </w:p>
    <w:p w:rsidR="00C337C1" w:rsidRPr="0084585A" w:rsidRDefault="00C337C1" w:rsidP="00D932C8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- умение работы в танцевальном коллективе;</w:t>
      </w:r>
    </w:p>
    <w:p w:rsidR="00C337C1" w:rsidRPr="0084585A" w:rsidRDefault="00C337C1" w:rsidP="00D932C8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- умение видеть, анализировать и исправлять ошибки исполнения;</w:t>
      </w:r>
    </w:p>
    <w:p w:rsidR="00C337C1" w:rsidRPr="0084585A" w:rsidRDefault="00C337C1" w:rsidP="00D932C8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- умение понимать и исполнять указание преподавателя, творчески работать над хореографическим произведением на репетиции;</w:t>
      </w:r>
    </w:p>
    <w:p w:rsidR="00C337C1" w:rsidRDefault="00C337C1" w:rsidP="00D9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участия в репетиционной работе.</w:t>
      </w:r>
      <w:r w:rsidRPr="00845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7C1" w:rsidRDefault="00C337C1" w:rsidP="00D932C8">
      <w:pPr>
        <w:pStyle w:val="Body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962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84585A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И МЕТОДЫ КОНТРОЛЯ</w:t>
      </w: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i/>
          <w:iCs/>
          <w:sz w:val="28"/>
          <w:szCs w:val="28"/>
          <w:lang w:val="ru-RU"/>
        </w:rPr>
        <w:t>Аттестация: цели, виды, форма, содержание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Оценка качества реализации программы " Сценическая практика" включает в себя текущий контроль успеваемости.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C337C1" w:rsidRPr="00976849" w:rsidRDefault="00C337C1" w:rsidP="00D932C8">
      <w:pPr>
        <w:pStyle w:val="BodyText"/>
        <w:spacing w:before="0"/>
        <w:ind w:left="0" w:firstLine="709"/>
        <w:jc w:val="both"/>
        <w:rPr>
          <w:color w:val="000000"/>
          <w:sz w:val="28"/>
          <w:szCs w:val="28"/>
        </w:rPr>
      </w:pPr>
      <w:r w:rsidRPr="00976849">
        <w:rPr>
          <w:color w:val="000000"/>
          <w:sz w:val="28"/>
          <w:szCs w:val="28"/>
        </w:rPr>
        <w:t>Промежуточная аттестация проводится в форме контрольных уроков и зачетов. Контрольные уроки и зачеты могут проходить в виде просмотра концертных номеров или их фрагментов в учебной аудитории, на сцене концертного зала  учебного заведения, а также исполнения концертных  программ.</w:t>
      </w:r>
    </w:p>
    <w:p w:rsidR="00C337C1" w:rsidRPr="00976849" w:rsidRDefault="00C337C1" w:rsidP="00D932C8">
      <w:pPr>
        <w:pStyle w:val="BodyText"/>
        <w:spacing w:before="0"/>
        <w:ind w:left="0" w:firstLine="709"/>
        <w:jc w:val="both"/>
        <w:rPr>
          <w:color w:val="000000"/>
          <w:sz w:val="28"/>
          <w:szCs w:val="28"/>
        </w:rPr>
      </w:pPr>
      <w:r w:rsidRPr="00976849">
        <w:rPr>
          <w:color w:val="000000"/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(в конце второго полугодия каждого учебного года, весной) в счет аудиторного времени, предусмотренного на учебный предмет.</w:t>
      </w:r>
    </w:p>
    <w:p w:rsidR="00C337C1" w:rsidRPr="00976849" w:rsidRDefault="00C337C1" w:rsidP="00D932C8">
      <w:pPr>
        <w:pStyle w:val="BodyText"/>
        <w:spacing w:before="0"/>
        <w:ind w:left="0" w:firstLine="709"/>
        <w:jc w:val="both"/>
        <w:rPr>
          <w:color w:val="000000"/>
          <w:sz w:val="28"/>
          <w:szCs w:val="28"/>
        </w:rPr>
      </w:pPr>
      <w:r w:rsidRPr="00976849">
        <w:rPr>
          <w:color w:val="000000"/>
          <w:sz w:val="28"/>
          <w:szCs w:val="28"/>
        </w:rPr>
        <w:t>Итоговым отчётом по предмету «Подготовка концертных номеров» является ежегодный отчётный концерт хореографического отделения образовательного учреждения</w:t>
      </w: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Критерии оценок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 xml:space="preserve"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C337C1" w:rsidRPr="0084585A" w:rsidRDefault="00C337C1" w:rsidP="00D932C8">
      <w:pPr>
        <w:pStyle w:val="1"/>
        <w:ind w:firstLine="709"/>
        <w:jc w:val="both"/>
        <w:rPr>
          <w:sz w:val="28"/>
          <w:szCs w:val="28"/>
        </w:rPr>
      </w:pPr>
      <w:r w:rsidRPr="0084585A">
        <w:rPr>
          <w:sz w:val="28"/>
          <w:szCs w:val="28"/>
        </w:rPr>
        <w:t>По итогам текущего контроля, а также исполнения программы на просмотре, концерте, конкурсе выставляется оценка по пятибалльной шкале:</w:t>
      </w:r>
    </w:p>
    <w:p w:rsidR="00C337C1" w:rsidRPr="0084585A" w:rsidRDefault="00C337C1" w:rsidP="00D93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4"/>
        <w:gridCol w:w="6092"/>
      </w:tblGrid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1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Оценка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1"/>
              <w:jc w:val="both"/>
              <w:rPr>
                <w:sz w:val="28"/>
                <w:szCs w:val="28"/>
              </w:rPr>
            </w:pPr>
            <w:r w:rsidRPr="0084585A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т.д. </w:t>
            </w:r>
          </w:p>
        </w:tc>
      </w:tr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C337C1" w:rsidRPr="00F84D64">
        <w:tc>
          <w:tcPr>
            <w:tcW w:w="3264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92" w:type="dxa"/>
          </w:tcPr>
          <w:p w:rsidR="00C337C1" w:rsidRPr="0084585A" w:rsidRDefault="00C337C1" w:rsidP="00D932C8">
            <w:pPr>
              <w:pStyle w:val="Body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337C1" w:rsidRPr="0084585A" w:rsidRDefault="00C337C1" w:rsidP="00D932C8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sz w:val="28"/>
          <w:szCs w:val="28"/>
          <w:lang w:val="ru-RU"/>
        </w:rPr>
        <w:t>Согласно ФГТ, данная система оценки качества исполнения является основной.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 xml:space="preserve">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:rsidR="00C337C1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- оценка годовой работы ученика;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4585A">
        <w:rPr>
          <w:rFonts w:ascii="Times New Roman" w:hAnsi="Times New Roman" w:cs="Times New Roman"/>
          <w:color w:val="000000"/>
          <w:sz w:val="28"/>
          <w:szCs w:val="28"/>
        </w:rPr>
        <w:t>оценка на академическом концерте или  конкурсе;</w:t>
      </w:r>
    </w:p>
    <w:p w:rsidR="00C337C1" w:rsidRPr="0084585A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- другие выступления ученика в течение учебного года.</w:t>
      </w:r>
    </w:p>
    <w:p w:rsidR="00C337C1" w:rsidRDefault="00C337C1" w:rsidP="00D932C8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5A">
        <w:rPr>
          <w:rFonts w:ascii="Times New Roman" w:hAnsi="Times New Roman" w:cs="Times New Roman"/>
          <w:color w:val="000000"/>
          <w:sz w:val="28"/>
          <w:szCs w:val="28"/>
        </w:rPr>
        <w:t>Оценки выставляются по окончании каждой четверти учебного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337C1" w:rsidRDefault="00C337C1" w:rsidP="00D932C8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C1" w:rsidRPr="00961837" w:rsidRDefault="00C337C1" w:rsidP="00D932C8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625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585A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УЧЕБНОГО ПРОЦЕССА</w:t>
      </w: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37C1" w:rsidRPr="0084585A" w:rsidRDefault="00C337C1" w:rsidP="00D932C8">
      <w:pPr>
        <w:pStyle w:val="Body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585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рекомендации педагогическим работникам.</w:t>
      </w:r>
    </w:p>
    <w:p w:rsidR="00C337C1" w:rsidRPr="00976849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49">
        <w:rPr>
          <w:rFonts w:ascii="Times New Roman" w:hAnsi="Times New Roman" w:cs="Times New Roman"/>
          <w:color w:val="000000"/>
          <w:sz w:val="28"/>
          <w:szCs w:val="28"/>
        </w:rPr>
        <w:t>Программа по предмету «Подготовка концертных номеров» предлагает примерный репертуар хореографических постановок. Каждое образовательное учреждение имеет танцевальные номера, составляющие основу репертуара данного учреждения. Отбор танцев из общего репертуара должен проводиться  в соответствии с учебной программой образовательного учреждения.</w:t>
      </w:r>
    </w:p>
    <w:p w:rsidR="00C337C1" w:rsidRPr="0084585A" w:rsidRDefault="00C337C1" w:rsidP="00D9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</w:p>
    <w:p w:rsidR="00C337C1" w:rsidRPr="0084585A" w:rsidRDefault="00C337C1" w:rsidP="00D932C8">
      <w:pPr>
        <w:pStyle w:val="NormalWeb"/>
        <w:spacing w:before="0" w:beforeAutospacing="0" w:after="0" w:afterAutospacing="0"/>
        <w:jc w:val="center"/>
        <w:rPr>
          <w:rStyle w:val="Strong"/>
          <w:i/>
          <w:iCs/>
          <w:sz w:val="28"/>
          <w:szCs w:val="28"/>
        </w:rPr>
      </w:pPr>
      <w:r w:rsidRPr="0084585A">
        <w:rPr>
          <w:rStyle w:val="Strong"/>
          <w:sz w:val="28"/>
          <w:szCs w:val="28"/>
        </w:rPr>
        <w:t>Вводное слово преподавателя</w:t>
      </w:r>
      <w:r w:rsidRPr="0084585A">
        <w:rPr>
          <w:rStyle w:val="Strong"/>
          <w:i/>
          <w:iCs/>
          <w:sz w:val="28"/>
          <w:szCs w:val="28"/>
        </w:rPr>
        <w:t>.</w:t>
      </w:r>
    </w:p>
    <w:p w:rsidR="00C337C1" w:rsidRDefault="00C337C1" w:rsidP="00D932C8">
      <w:pPr>
        <w:pStyle w:val="NormalWeb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28"/>
          <w:szCs w:val="28"/>
        </w:rPr>
      </w:pPr>
      <w:r w:rsidRPr="0084585A">
        <w:rPr>
          <w:rStyle w:val="Strong"/>
          <w:i/>
          <w:iCs/>
          <w:sz w:val="28"/>
          <w:szCs w:val="28"/>
        </w:rPr>
        <w:t xml:space="preserve"> </w:t>
      </w:r>
      <w:r w:rsidRPr="0084585A">
        <w:rPr>
          <w:rStyle w:val="Strong"/>
          <w:b w:val="0"/>
          <w:bCs w:val="0"/>
          <w:sz w:val="28"/>
          <w:szCs w:val="28"/>
        </w:rPr>
        <w:t>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историко-бытовых танцев – дается информация о времени, о стиле исполнения, характерном для той эпохи.</w:t>
      </w:r>
    </w:p>
    <w:p w:rsidR="00C337C1" w:rsidRPr="0084585A" w:rsidRDefault="00C337C1" w:rsidP="00D932C8">
      <w:pPr>
        <w:pStyle w:val="NormalWeb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28"/>
          <w:szCs w:val="28"/>
        </w:rPr>
      </w:pPr>
    </w:p>
    <w:p w:rsidR="00C337C1" w:rsidRPr="0084585A" w:rsidRDefault="00C337C1" w:rsidP="00D932C8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84585A">
        <w:rPr>
          <w:rStyle w:val="Strong"/>
          <w:sz w:val="28"/>
          <w:szCs w:val="28"/>
        </w:rPr>
        <w:t>Слушание музыки и ее анализ.</w:t>
      </w:r>
    </w:p>
    <w:p w:rsidR="00C337C1" w:rsidRPr="0084585A" w:rsidRDefault="00C337C1" w:rsidP="00D932C8">
      <w:pPr>
        <w:pStyle w:val="NormalWeb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28"/>
          <w:szCs w:val="28"/>
        </w:rPr>
      </w:pPr>
      <w:r w:rsidRPr="0084585A">
        <w:rPr>
          <w:rStyle w:val="Strong"/>
          <w:i/>
          <w:iCs/>
          <w:sz w:val="28"/>
          <w:szCs w:val="28"/>
        </w:rPr>
        <w:t xml:space="preserve"> </w:t>
      </w:r>
      <w:r w:rsidRPr="0084585A">
        <w:rPr>
          <w:rStyle w:val="Strong"/>
          <w:b w:val="0"/>
          <w:bCs w:val="0"/>
          <w:sz w:val="28"/>
          <w:szCs w:val="28"/>
        </w:rPr>
        <w:t>Преподаватель предлагает прослушать музыку к танцу, определить ее характер, темп, музыкальный размер и т.д.</w:t>
      </w:r>
    </w:p>
    <w:p w:rsidR="00C337C1" w:rsidRPr="0084585A" w:rsidRDefault="00C337C1" w:rsidP="00D932C8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84585A">
        <w:rPr>
          <w:rStyle w:val="Strong"/>
          <w:b w:val="0"/>
          <w:bCs w:val="0"/>
          <w:sz w:val="28"/>
          <w:szCs w:val="28"/>
        </w:rPr>
        <w:t xml:space="preserve"> </w:t>
      </w:r>
      <w:r w:rsidRPr="0084585A">
        <w:rPr>
          <w:rStyle w:val="Strong"/>
          <w:b w:val="0"/>
          <w:bCs w:val="0"/>
          <w:sz w:val="28"/>
          <w:szCs w:val="28"/>
        </w:rPr>
        <w:tab/>
      </w:r>
      <w:r w:rsidRPr="0084585A">
        <w:rPr>
          <w:rStyle w:val="Strong"/>
          <w:sz w:val="28"/>
          <w:szCs w:val="28"/>
        </w:rPr>
        <w:t>Следующий этап – разучивание элементов танца, танцевальных движений, поз, переходов и рисунка танца.</w:t>
      </w:r>
      <w:r w:rsidRPr="0084585A">
        <w:rPr>
          <w:rStyle w:val="Strong"/>
          <w:i/>
          <w:iCs/>
          <w:sz w:val="28"/>
          <w:szCs w:val="28"/>
        </w:rPr>
        <w:t xml:space="preserve"> </w:t>
      </w:r>
      <w:r w:rsidRPr="0084585A">
        <w:rPr>
          <w:rStyle w:val="Strong"/>
          <w:b w:val="0"/>
          <w:bCs w:val="0"/>
          <w:sz w:val="28"/>
          <w:szCs w:val="28"/>
        </w:rPr>
        <w:t xml:space="preserve">При разучивании движений 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 </w:t>
      </w:r>
    </w:p>
    <w:p w:rsidR="00C337C1" w:rsidRPr="00976849" w:rsidRDefault="00C337C1" w:rsidP="00D932C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6849">
        <w:rPr>
          <w:rStyle w:val="Strong"/>
          <w:b w:val="0"/>
          <w:bCs w:val="0"/>
          <w:color w:val="000000"/>
          <w:sz w:val="28"/>
          <w:szCs w:val="28"/>
        </w:rPr>
        <w:t>Любой танец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:rsidR="00C337C1" w:rsidRPr="00976849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49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образовательного процесса используются методы: наблюдение, убеждение, стимулирование, создание ситуации успеха для каждого ребенка. </w:t>
      </w:r>
    </w:p>
    <w:p w:rsidR="00C337C1" w:rsidRPr="00976849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49">
        <w:rPr>
          <w:rFonts w:ascii="Times New Roman" w:hAnsi="Times New Roman" w:cs="Times New Roman"/>
          <w:color w:val="000000"/>
          <w:sz w:val="28"/>
          <w:szCs w:val="28"/>
        </w:rPr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 занятий играет большую роль.</w:t>
      </w:r>
    </w:p>
    <w:p w:rsidR="00C337C1" w:rsidRPr="0084585A" w:rsidRDefault="00C337C1" w:rsidP="00D932C8">
      <w:pPr>
        <w:pStyle w:val="BodyText"/>
        <w:spacing w:before="0"/>
        <w:ind w:left="0"/>
        <w:jc w:val="center"/>
        <w:rPr>
          <w:b/>
          <w:bCs/>
          <w:sz w:val="28"/>
          <w:szCs w:val="28"/>
        </w:rPr>
      </w:pPr>
      <w:r w:rsidRPr="0084585A">
        <w:rPr>
          <w:b/>
          <w:bCs/>
          <w:sz w:val="28"/>
          <w:szCs w:val="28"/>
        </w:rPr>
        <w:t>Работа над танцевальным образом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Для изучения или закрепления новых, сложных или трудных движений танца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Используется приём выполнения упражнений с последующим анализом результатов педагогом или самим обучающимся (сравнение, выявление удач и ошибок), показ элементов движений педагогом или детьми, усвоившими разучиваемое движение.</w:t>
      </w:r>
    </w:p>
    <w:p w:rsidR="00C337C1" w:rsidRPr="0084585A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5A">
        <w:rPr>
          <w:rFonts w:ascii="Times New Roman" w:hAnsi="Times New Roman" w:cs="Times New Roman"/>
          <w:sz w:val="28"/>
          <w:szCs w:val="28"/>
        </w:rPr>
        <w:t>Все замечания по ходу занятия делаются в спокойной, требовательной, но доброжелательной форме, без намёка на унижение личности ребёнка, с обязательными элементами поощрения и похвалы даже самых незначительных успехов обучающихся.</w:t>
      </w:r>
    </w:p>
    <w:p w:rsidR="00C337C1" w:rsidRPr="00995A67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995A67">
        <w:rPr>
          <w:sz w:val="28"/>
          <w:szCs w:val="28"/>
        </w:rPr>
        <w:t>Содержание учебного предмета определяется в соответствии с учебным планом  образовательного учреждения. Изучение учебного материала данного предмета рекомендуется проводить по возрастным категориям:</w:t>
      </w:r>
    </w:p>
    <w:p w:rsidR="00C337C1" w:rsidRPr="00995A6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- </w:t>
      </w:r>
      <w:r w:rsidRPr="00995A67">
        <w:rPr>
          <w:sz w:val="28"/>
          <w:szCs w:val="28"/>
          <w:u w:val="single"/>
        </w:rPr>
        <w:t>младшие классы</w:t>
      </w:r>
      <w:r w:rsidRPr="00995A67">
        <w:rPr>
          <w:sz w:val="28"/>
          <w:szCs w:val="28"/>
        </w:rPr>
        <w:t xml:space="preserve"> (1- 2 год обучения  по 8-летнему учебному плану и  1 год обучения по 5-летнему учебному плану);</w:t>
      </w:r>
    </w:p>
    <w:p w:rsidR="00C337C1" w:rsidRPr="00995A6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- </w:t>
      </w:r>
      <w:r w:rsidRPr="00995A67">
        <w:rPr>
          <w:sz w:val="28"/>
          <w:szCs w:val="28"/>
          <w:u w:val="single"/>
        </w:rPr>
        <w:t>средние классы</w:t>
      </w:r>
      <w:r w:rsidRPr="00995A67">
        <w:rPr>
          <w:sz w:val="28"/>
          <w:szCs w:val="28"/>
        </w:rPr>
        <w:t xml:space="preserve"> (3-5 год  обучения  по 8-летнему учебному плану и  2-3 год обучения по 5-летнему учебному плану);</w:t>
      </w:r>
    </w:p>
    <w:p w:rsidR="00C337C1" w:rsidRPr="00995A67" w:rsidRDefault="00C337C1" w:rsidP="00D932C8">
      <w:pPr>
        <w:pStyle w:val="BodyText"/>
        <w:spacing w:before="0"/>
        <w:ind w:left="0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- </w:t>
      </w:r>
      <w:r w:rsidRPr="00995A67">
        <w:rPr>
          <w:sz w:val="28"/>
          <w:szCs w:val="28"/>
          <w:u w:val="single"/>
        </w:rPr>
        <w:t>старшие классы</w:t>
      </w:r>
      <w:r w:rsidRPr="00995A67">
        <w:rPr>
          <w:sz w:val="28"/>
          <w:szCs w:val="28"/>
        </w:rPr>
        <w:t xml:space="preserve"> (6-8 год  обучения  по 8-летнему учебному плану и  4-5 год обучения по 5-летнему учебному плану). </w:t>
      </w:r>
    </w:p>
    <w:p w:rsidR="00C337C1" w:rsidRPr="00995A67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995A67">
        <w:rPr>
          <w:sz w:val="28"/>
          <w:szCs w:val="28"/>
        </w:rPr>
        <w:tab/>
      </w:r>
      <w:r w:rsidRPr="00995A67">
        <w:rPr>
          <w:sz w:val="28"/>
          <w:szCs w:val="28"/>
        </w:rPr>
        <w:tab/>
        <w:t xml:space="preserve">При подборе сценического репертуара по предмету «Подготовка концертных номеров» преподаватель должен учитывать возрастные особенности и технические возможности обучающихся. Исполнительские возможности детей ограничены. Так, в </w:t>
      </w:r>
      <w:r w:rsidRPr="00995A67">
        <w:rPr>
          <w:b/>
          <w:bCs/>
          <w:i/>
          <w:iCs/>
          <w:sz w:val="28"/>
          <w:szCs w:val="28"/>
        </w:rPr>
        <w:t>младших классах</w:t>
      </w:r>
      <w:r w:rsidRPr="00995A67">
        <w:rPr>
          <w:sz w:val="28"/>
          <w:szCs w:val="28"/>
        </w:rPr>
        <w:t>, хореографические постановки должны состоять из небольшого количества элементов и движений, соединённых в интересных сочетаниях и перестроениях (рисунках) танца. Хореографические этюды и небольшие танцевальные композиции являются теми  простейшими концертными номерами, которые доступны для репетиционной деятельности учащихся младших классов. Не менее важную роль в создании детского танца играет правильный выбор музыкального произведения, которое должно быть образным, с ясной мелодией  и чётким  ритмическим рисунком. Музыка должна являться средством воспитания музыкальной культуры учащихся.</w:t>
      </w:r>
    </w:p>
    <w:p w:rsidR="00C337C1" w:rsidRPr="00995A67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Одним из основополагающих предметов в хореографическом образовании является народный танец. Его обязательно нужно включать в репертуар по предмету «Подготовка концертных номеров».  В </w:t>
      </w:r>
      <w:r w:rsidRPr="00995A67">
        <w:rPr>
          <w:b/>
          <w:bCs/>
          <w:i/>
          <w:iCs/>
          <w:sz w:val="28"/>
          <w:szCs w:val="28"/>
        </w:rPr>
        <w:t>средних классах</w:t>
      </w:r>
      <w:r w:rsidRPr="00995A67">
        <w:rPr>
          <w:sz w:val="28"/>
          <w:szCs w:val="28"/>
        </w:rPr>
        <w:t xml:space="preserve"> закладываются основы предмета «Народно-сценический танец».  Разнообразие  изученного материала на этом предмете даёт широкие возможности для балетмейстерской деятельности преподавателя. </w:t>
      </w:r>
    </w:p>
    <w:p w:rsidR="00C337C1" w:rsidRPr="00995A67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Концертные номера </w:t>
      </w:r>
      <w:r w:rsidRPr="00995A67">
        <w:rPr>
          <w:b/>
          <w:bCs/>
          <w:i/>
          <w:iCs/>
          <w:sz w:val="28"/>
          <w:szCs w:val="28"/>
        </w:rPr>
        <w:t>старших классов</w:t>
      </w:r>
      <w:r w:rsidRPr="00995A67">
        <w:rPr>
          <w:sz w:val="28"/>
          <w:szCs w:val="28"/>
        </w:rPr>
        <w:t xml:space="preserve"> должны отличаться своей многожанровостью. Изучение классического и народно-сценического танца, историко-бытового и современного танца  (вариативная часть) предполагают подготовку и исполнение концертных номеров на основе всего пройденного материала. Но вместе с тем, подготовка концертных номеров не является самоцелью в предпрофессиональном хореографическом образовании - это результат длительной учебной работы, подготавливающий к дальнейшему профессиональному образованию.</w:t>
      </w:r>
    </w:p>
    <w:p w:rsidR="00C337C1" w:rsidRPr="00995A67" w:rsidRDefault="00C337C1" w:rsidP="00D932C8">
      <w:pPr>
        <w:pStyle w:val="BodyText"/>
        <w:spacing w:before="0"/>
        <w:ind w:left="0" w:firstLine="709"/>
        <w:jc w:val="both"/>
        <w:rPr>
          <w:sz w:val="28"/>
          <w:szCs w:val="28"/>
        </w:rPr>
      </w:pPr>
      <w:r w:rsidRPr="00995A67">
        <w:rPr>
          <w:sz w:val="28"/>
          <w:szCs w:val="28"/>
        </w:rPr>
        <w:t xml:space="preserve">Репетиционная работа с учащимися проводится преподавателем и концертмейстером. </w:t>
      </w:r>
    </w:p>
    <w:p w:rsidR="00C337C1" w:rsidRDefault="00C337C1" w:rsidP="00D9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5379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54C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C337C1" w:rsidRPr="002154CE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2154CE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 xml:space="preserve">1.А.И. Буренина   «Ритмическая мозаика». Санкт-Петербург, 2000. </w:t>
      </w:r>
    </w:p>
    <w:p w:rsidR="00C337C1" w:rsidRPr="002154CE" w:rsidRDefault="00C337C1" w:rsidP="00D932C8">
      <w:pPr>
        <w:pStyle w:val="Title"/>
        <w:jc w:val="left"/>
        <w:rPr>
          <w:b w:val="0"/>
          <w:bCs w:val="0"/>
        </w:rPr>
      </w:pPr>
      <w:r w:rsidRPr="002154CE">
        <w:rPr>
          <w:b w:val="0"/>
          <w:bCs w:val="0"/>
        </w:rPr>
        <w:t>2.А.Н. Беликова «Бальные танцы» - М.:Сов.Россия, 1985 г</w:t>
      </w:r>
    </w:p>
    <w:p w:rsidR="00C337C1" w:rsidRPr="002154CE" w:rsidRDefault="00C337C1" w:rsidP="00D932C8">
      <w:pPr>
        <w:pStyle w:val="Title"/>
        <w:jc w:val="left"/>
        <w:rPr>
          <w:b w:val="0"/>
          <w:bCs w:val="0"/>
        </w:rPr>
      </w:pPr>
      <w:r w:rsidRPr="002154CE">
        <w:rPr>
          <w:b w:val="0"/>
          <w:bCs w:val="0"/>
        </w:rPr>
        <w:t>3.</w:t>
      </w:r>
      <w:r w:rsidRPr="002154CE">
        <w:t xml:space="preserve"> </w:t>
      </w:r>
      <w:r w:rsidRPr="002154CE">
        <w:rPr>
          <w:b w:val="0"/>
          <w:bCs w:val="0"/>
        </w:rPr>
        <w:t>Г.П. Гусев Методика преподавания народного танца «Этюды» учебное пособие – М.:Гуманит. Изд.центр ВЛАДОС, 2004 г.</w:t>
      </w:r>
    </w:p>
    <w:p w:rsidR="00C337C1" w:rsidRPr="002154CE" w:rsidRDefault="00C337C1" w:rsidP="00D932C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 xml:space="preserve">4.Е.Н.Конорова Методическое пособие по ритмике. – М., 1972. </w:t>
      </w:r>
    </w:p>
    <w:p w:rsidR="00C337C1" w:rsidRPr="002154CE" w:rsidRDefault="00C337C1" w:rsidP="00D932C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>5.Климов А.А. «Основы русского народного танца». Москва: «Искусство», 1981.</w:t>
      </w:r>
    </w:p>
    <w:p w:rsidR="00C337C1" w:rsidRPr="002154CE" w:rsidRDefault="00C337C1" w:rsidP="00D932C8">
      <w:pPr>
        <w:pStyle w:val="Title"/>
        <w:jc w:val="left"/>
        <w:rPr>
          <w:b w:val="0"/>
          <w:bCs w:val="0"/>
        </w:rPr>
      </w:pPr>
      <w:r w:rsidRPr="002154CE">
        <w:rPr>
          <w:b w:val="0"/>
          <w:bCs w:val="0"/>
        </w:rPr>
        <w:t>6.«Молодежная эстрада» № 10-11-12, 2005 г.</w:t>
      </w:r>
    </w:p>
    <w:p w:rsidR="00C337C1" w:rsidRPr="002154CE" w:rsidRDefault="00C337C1" w:rsidP="00D932C8">
      <w:pPr>
        <w:pStyle w:val="Title"/>
        <w:jc w:val="left"/>
        <w:rPr>
          <w:b w:val="0"/>
          <w:bCs w:val="0"/>
        </w:rPr>
      </w:pPr>
      <w:r w:rsidRPr="002154CE">
        <w:rPr>
          <w:b w:val="0"/>
          <w:bCs w:val="0"/>
        </w:rPr>
        <w:t>7. «Молодежная эстрада» № 3-4, 2004 г.</w:t>
      </w:r>
    </w:p>
    <w:p w:rsidR="00C337C1" w:rsidRPr="002154CE" w:rsidRDefault="00C337C1" w:rsidP="00D932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>8.Руднева С., Фиш А. Ритмика. Музыкально-ритмическое движение. – М., 1972</w:t>
      </w:r>
    </w:p>
    <w:p w:rsidR="00C337C1" w:rsidRPr="002154CE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 xml:space="preserve">9.Ткаченко Т.С. «Народные танцы». Москва: «Искусство», 1975. </w:t>
      </w:r>
    </w:p>
    <w:p w:rsidR="00C337C1" w:rsidRPr="002154CE" w:rsidRDefault="00C337C1" w:rsidP="00D9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4CE">
        <w:rPr>
          <w:rFonts w:ascii="Times New Roman" w:hAnsi="Times New Roman" w:cs="Times New Roman"/>
          <w:sz w:val="28"/>
          <w:szCs w:val="28"/>
        </w:rPr>
        <w:t xml:space="preserve">10.Устинова Т.А. «Избранные русские народные танцы». Москва: «Искусство», 1996. </w:t>
      </w:r>
    </w:p>
    <w:p w:rsidR="00C337C1" w:rsidRPr="002F1956" w:rsidRDefault="00C337C1" w:rsidP="00D932C8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337C1" w:rsidRPr="002F1956" w:rsidRDefault="00C337C1" w:rsidP="00D932C8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337C1" w:rsidRPr="002F1956" w:rsidRDefault="00C337C1" w:rsidP="00D932C8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337C1" w:rsidRPr="002F5DE5" w:rsidRDefault="00C337C1" w:rsidP="00D932C8">
      <w:pPr>
        <w:tabs>
          <w:tab w:val="left" w:pos="142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37C1" w:rsidRDefault="00C337C1" w:rsidP="00D932C8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37C1" w:rsidRDefault="00C337C1" w:rsidP="00D93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7C1" w:rsidRPr="00680AAE" w:rsidRDefault="00C337C1" w:rsidP="00D93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37C1" w:rsidRPr="00680AAE" w:rsidSect="00C2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08"/>
      </w:pPr>
      <w:rPr>
        <w:rFonts w:ascii="Times New Roman" w:hAnsi="Times New Roman"/>
        <w:b/>
        <w:bCs/>
        <w:spacing w:val="1"/>
        <w:sz w:val="28"/>
        <w:szCs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bCs w:val="0"/>
        <w:i/>
        <w:iCs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3AD3A36"/>
    <w:multiLevelType w:val="hybridMultilevel"/>
    <w:tmpl w:val="7AB0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D7B"/>
    <w:multiLevelType w:val="hybridMultilevel"/>
    <w:tmpl w:val="4B6032F8"/>
    <w:lvl w:ilvl="0" w:tplc="BEE021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329F"/>
    <w:multiLevelType w:val="hybridMultilevel"/>
    <w:tmpl w:val="6CA69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0AE22623"/>
    <w:multiLevelType w:val="hybridMultilevel"/>
    <w:tmpl w:val="7CB4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6A01CF1"/>
    <w:multiLevelType w:val="hybridMultilevel"/>
    <w:tmpl w:val="1A102E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A3B783D"/>
    <w:multiLevelType w:val="hybridMultilevel"/>
    <w:tmpl w:val="1C683828"/>
    <w:lvl w:ilvl="0" w:tplc="E752B2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8">
    <w:nsid w:val="22C92DF8"/>
    <w:multiLevelType w:val="hybridMultilevel"/>
    <w:tmpl w:val="ED8E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A406D"/>
    <w:multiLevelType w:val="hybridMultilevel"/>
    <w:tmpl w:val="53BA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D7682"/>
    <w:multiLevelType w:val="hybridMultilevel"/>
    <w:tmpl w:val="F708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96CA8"/>
    <w:multiLevelType w:val="hybridMultilevel"/>
    <w:tmpl w:val="F1C82D62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8E5A27"/>
    <w:multiLevelType w:val="hybridMultilevel"/>
    <w:tmpl w:val="495CAAE4"/>
    <w:lvl w:ilvl="0" w:tplc="A1A25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4A94A36"/>
    <w:multiLevelType w:val="hybridMultilevel"/>
    <w:tmpl w:val="5DC259F0"/>
    <w:lvl w:ilvl="0" w:tplc="EC8410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E283B"/>
    <w:multiLevelType w:val="hybridMultilevel"/>
    <w:tmpl w:val="75C8D3AE"/>
    <w:lvl w:ilvl="0" w:tplc="5BCADC7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FEC62F4"/>
    <w:multiLevelType w:val="hybridMultilevel"/>
    <w:tmpl w:val="D4CC575E"/>
    <w:lvl w:ilvl="0" w:tplc="3D3C7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51F17BA"/>
    <w:multiLevelType w:val="hybridMultilevel"/>
    <w:tmpl w:val="5430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0729F"/>
    <w:multiLevelType w:val="hybridMultilevel"/>
    <w:tmpl w:val="F074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525A7"/>
    <w:multiLevelType w:val="hybridMultilevel"/>
    <w:tmpl w:val="ED9C06D8"/>
    <w:lvl w:ilvl="0" w:tplc="5E823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72ECC"/>
    <w:multiLevelType w:val="hybridMultilevel"/>
    <w:tmpl w:val="C9C65892"/>
    <w:lvl w:ilvl="0" w:tplc="35789F9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6A72BA"/>
    <w:multiLevelType w:val="hybridMultilevel"/>
    <w:tmpl w:val="57FC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60362"/>
    <w:multiLevelType w:val="hybridMultilevel"/>
    <w:tmpl w:val="EA52F3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5"/>
  </w:num>
  <w:num w:numId="5">
    <w:abstractNumId w:val="20"/>
  </w:num>
  <w:num w:numId="6">
    <w:abstractNumId w:val="23"/>
  </w:num>
  <w:num w:numId="7">
    <w:abstractNumId w:val="3"/>
  </w:num>
  <w:num w:numId="8">
    <w:abstractNumId w:val="10"/>
  </w:num>
  <w:num w:numId="9">
    <w:abstractNumId w:val="9"/>
  </w:num>
  <w:num w:numId="10">
    <w:abstractNumId w:val="16"/>
  </w:num>
  <w:num w:numId="11">
    <w:abstractNumId w:val="12"/>
  </w:num>
  <w:num w:numId="12">
    <w:abstractNumId w:val="19"/>
  </w:num>
  <w:num w:numId="13">
    <w:abstractNumId w:val="4"/>
  </w:num>
  <w:num w:numId="14">
    <w:abstractNumId w:val="8"/>
  </w:num>
  <w:num w:numId="15">
    <w:abstractNumId w:val="18"/>
  </w:num>
  <w:num w:numId="16">
    <w:abstractNumId w:val="1"/>
  </w:num>
  <w:num w:numId="17">
    <w:abstractNumId w:val="24"/>
  </w:num>
  <w:num w:numId="18">
    <w:abstractNumId w:val="0"/>
  </w:num>
  <w:num w:numId="19">
    <w:abstractNumId w:val="7"/>
  </w:num>
  <w:num w:numId="20">
    <w:abstractNumId w:val="21"/>
  </w:num>
  <w:num w:numId="21">
    <w:abstractNumId w:val="6"/>
  </w:num>
  <w:num w:numId="22">
    <w:abstractNumId w:val="11"/>
  </w:num>
  <w:num w:numId="23">
    <w:abstractNumId w:val="14"/>
  </w:num>
  <w:num w:numId="24">
    <w:abstractNumId w:val="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D70"/>
    <w:rsid w:val="00022EBC"/>
    <w:rsid w:val="00047E1E"/>
    <w:rsid w:val="00055467"/>
    <w:rsid w:val="00057B03"/>
    <w:rsid w:val="00070645"/>
    <w:rsid w:val="000735AB"/>
    <w:rsid w:val="00077BCE"/>
    <w:rsid w:val="00080389"/>
    <w:rsid w:val="000A73B2"/>
    <w:rsid w:val="000A765C"/>
    <w:rsid w:val="000F3BE3"/>
    <w:rsid w:val="00113848"/>
    <w:rsid w:val="00113D8D"/>
    <w:rsid w:val="0012522C"/>
    <w:rsid w:val="00135F80"/>
    <w:rsid w:val="00180A47"/>
    <w:rsid w:val="001A5D3E"/>
    <w:rsid w:val="001B7869"/>
    <w:rsid w:val="00212DF3"/>
    <w:rsid w:val="002154CE"/>
    <w:rsid w:val="0023416B"/>
    <w:rsid w:val="002B19D5"/>
    <w:rsid w:val="002F1956"/>
    <w:rsid w:val="002F5DE5"/>
    <w:rsid w:val="003752B4"/>
    <w:rsid w:val="003A2FB4"/>
    <w:rsid w:val="0041783A"/>
    <w:rsid w:val="004418B6"/>
    <w:rsid w:val="004470C5"/>
    <w:rsid w:val="00463E3B"/>
    <w:rsid w:val="004B5437"/>
    <w:rsid w:val="004F486E"/>
    <w:rsid w:val="00512AA4"/>
    <w:rsid w:val="0053798A"/>
    <w:rsid w:val="005C2211"/>
    <w:rsid w:val="005D12FD"/>
    <w:rsid w:val="005E6912"/>
    <w:rsid w:val="005F079B"/>
    <w:rsid w:val="00661FC5"/>
    <w:rsid w:val="00680AAE"/>
    <w:rsid w:val="00694A6E"/>
    <w:rsid w:val="006B7AE4"/>
    <w:rsid w:val="006F07AA"/>
    <w:rsid w:val="00773E2F"/>
    <w:rsid w:val="0078257C"/>
    <w:rsid w:val="00790B4E"/>
    <w:rsid w:val="007B1C04"/>
    <w:rsid w:val="007C6882"/>
    <w:rsid w:val="0080586C"/>
    <w:rsid w:val="00836325"/>
    <w:rsid w:val="0084585A"/>
    <w:rsid w:val="0087163E"/>
    <w:rsid w:val="008A6E3D"/>
    <w:rsid w:val="009165BE"/>
    <w:rsid w:val="009565D9"/>
    <w:rsid w:val="00961837"/>
    <w:rsid w:val="0096258F"/>
    <w:rsid w:val="00963D70"/>
    <w:rsid w:val="00976849"/>
    <w:rsid w:val="00995A67"/>
    <w:rsid w:val="00997AA1"/>
    <w:rsid w:val="009A5B8A"/>
    <w:rsid w:val="009A7C90"/>
    <w:rsid w:val="00A34565"/>
    <w:rsid w:val="00AC59C9"/>
    <w:rsid w:val="00AE2854"/>
    <w:rsid w:val="00AF4CD8"/>
    <w:rsid w:val="00B516ED"/>
    <w:rsid w:val="00B75ABF"/>
    <w:rsid w:val="00BC31F2"/>
    <w:rsid w:val="00BF274B"/>
    <w:rsid w:val="00C25C01"/>
    <w:rsid w:val="00C27A96"/>
    <w:rsid w:val="00C300F3"/>
    <w:rsid w:val="00C337C1"/>
    <w:rsid w:val="00C64CC1"/>
    <w:rsid w:val="00CA748E"/>
    <w:rsid w:val="00D010E4"/>
    <w:rsid w:val="00D932C8"/>
    <w:rsid w:val="00DB0031"/>
    <w:rsid w:val="00E4043C"/>
    <w:rsid w:val="00EE43B3"/>
    <w:rsid w:val="00F84D64"/>
    <w:rsid w:val="00F85EBC"/>
    <w:rsid w:val="00F91E56"/>
    <w:rsid w:val="00FE0665"/>
    <w:rsid w:val="00FE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70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3D70"/>
    <w:pPr>
      <w:ind w:left="720"/>
    </w:pPr>
  </w:style>
  <w:style w:type="table" w:styleId="TableGrid">
    <w:name w:val="Table Grid"/>
    <w:basedOn w:val="TableNormal"/>
    <w:uiPriority w:val="99"/>
    <w:rsid w:val="006B7AE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uiPriority w:val="99"/>
    <w:rsid w:val="006B7AE4"/>
    <w:rPr>
      <w:rFonts w:ascii="Helvetica" w:eastAsia="Times New Roman" w:hAnsi="Helvetica" w:cs="Helvetica"/>
      <w:color w:val="000000"/>
      <w:sz w:val="24"/>
      <w:szCs w:val="24"/>
      <w:lang w:val="en-US"/>
    </w:rPr>
  </w:style>
  <w:style w:type="paragraph" w:customStyle="1" w:styleId="1">
    <w:name w:val="Без интервала1"/>
    <w:uiPriority w:val="99"/>
    <w:rsid w:val="00680AA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Normal"/>
    <w:uiPriority w:val="99"/>
    <w:rsid w:val="00680AAE"/>
    <w:pPr>
      <w:ind w:left="720"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C27A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27A96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7A96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27A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16B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1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99"/>
    <w:rsid w:val="0012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221">
    <w:name w:val="Заголовок №2 (2)1"/>
    <w:basedOn w:val="Normal"/>
    <w:uiPriority w:val="99"/>
    <w:rsid w:val="0012522C"/>
    <w:pPr>
      <w:shd w:val="clear" w:color="auto" w:fill="FFFFFF"/>
      <w:spacing w:before="720" w:after="0" w:line="480" w:lineRule="exact"/>
      <w:jc w:val="both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">
    <w:name w:val="Основной текст_"/>
    <w:basedOn w:val="DefaultParagraphFont"/>
    <w:link w:val="12"/>
    <w:uiPriority w:val="99"/>
    <w:locked/>
    <w:rsid w:val="009A7C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8"/>
    <w:basedOn w:val="a"/>
    <w:uiPriority w:val="99"/>
    <w:rsid w:val="009A7C90"/>
    <w:rPr>
      <w:u w:val="single"/>
    </w:rPr>
  </w:style>
  <w:style w:type="paragraph" w:customStyle="1" w:styleId="12">
    <w:name w:val="Основной текст12"/>
    <w:basedOn w:val="Normal"/>
    <w:link w:val="a"/>
    <w:uiPriority w:val="99"/>
    <w:rsid w:val="009A7C90"/>
    <w:pPr>
      <w:shd w:val="clear" w:color="auto" w:fill="FFFFFF"/>
      <w:spacing w:before="4620" w:after="0" w:line="240" w:lineRule="atLeast"/>
      <w:ind w:hanging="280"/>
      <w:jc w:val="center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222">
    <w:name w:val="Заголовок №2 (2)2"/>
    <w:basedOn w:val="DefaultParagraphFont"/>
    <w:uiPriority w:val="99"/>
    <w:rsid w:val="00961837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a0">
    <w:name w:val="Основной текст + Полужирный"/>
    <w:basedOn w:val="a"/>
    <w:uiPriority w:val="99"/>
    <w:rsid w:val="00AF4CD8"/>
    <w:rPr>
      <w:b/>
      <w:bCs/>
      <w:spacing w:val="0"/>
    </w:rPr>
  </w:style>
  <w:style w:type="paragraph" w:customStyle="1" w:styleId="Style4">
    <w:name w:val="Style4"/>
    <w:basedOn w:val="Normal"/>
    <w:uiPriority w:val="99"/>
    <w:rsid w:val="00022EB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022E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17</Pages>
  <Words>4596</Words>
  <Characters>26200</Characters>
  <Application>Microsoft Office Outlook</Application>
  <DocSecurity>0</DocSecurity>
  <Lines>0</Lines>
  <Paragraphs>0</Paragraphs>
  <ScaleCrop>false</ScaleCrop>
  <Company>Судская школа искусств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URAGAN</dc:creator>
  <cp:keywords/>
  <dc:description/>
  <cp:lastModifiedBy>Антонова Вера Игоревна</cp:lastModifiedBy>
  <cp:revision>44</cp:revision>
  <cp:lastPrinted>2015-10-17T06:31:00Z</cp:lastPrinted>
  <dcterms:created xsi:type="dcterms:W3CDTF">2015-05-13T05:56:00Z</dcterms:created>
  <dcterms:modified xsi:type="dcterms:W3CDTF">2015-10-17T06:32:00Z</dcterms:modified>
</cp:coreProperties>
</file>